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061721" w:rsidRPr="00061721" w:rsidTr="00E23E86">
        <w:tc>
          <w:tcPr>
            <w:tcW w:w="4253" w:type="dxa"/>
            <w:hideMark/>
          </w:tcPr>
          <w:p w:rsidR="001E48A9" w:rsidRPr="00E23E86" w:rsidRDefault="00E23E86" w:rsidP="00AE5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E86">
              <w:rPr>
                <w:rFonts w:ascii="Times New Roman" w:hAnsi="Times New Roman"/>
                <w:sz w:val="24"/>
                <w:szCs w:val="24"/>
              </w:rPr>
              <w:t>UBND HUYỆN TAM NÔNG</w:t>
            </w:r>
          </w:p>
          <w:p w:rsidR="001E48A9" w:rsidRPr="00061721" w:rsidRDefault="00E23E86" w:rsidP="00AE585D">
            <w:pPr>
              <w:pStyle w:val="TableContents"/>
              <w:jc w:val="center"/>
              <w:rPr>
                <w:b/>
                <w:szCs w:val="28"/>
              </w:rPr>
            </w:pPr>
            <w:r w:rsidRPr="00E23E86">
              <w:rPr>
                <w:rFonts w:cs="Times New Roman"/>
                <w:b/>
                <w:sz w:val="24"/>
                <w:lang w:val="de-DE"/>
              </w:rPr>
              <w:t>TRƯỜNG TIỂU HỌC PHÚ THÀNH B</w:t>
            </w:r>
          </w:p>
        </w:tc>
        <w:tc>
          <w:tcPr>
            <w:tcW w:w="5103" w:type="dxa"/>
            <w:hideMark/>
          </w:tcPr>
          <w:p w:rsidR="001E48A9" w:rsidRPr="00E23E86" w:rsidRDefault="001E48A9" w:rsidP="009650DC">
            <w:pPr>
              <w:pStyle w:val="TableContents"/>
              <w:jc w:val="center"/>
              <w:rPr>
                <w:b/>
                <w:bCs/>
                <w:sz w:val="24"/>
              </w:rPr>
            </w:pPr>
            <w:r w:rsidRPr="00E23E86">
              <w:rPr>
                <w:b/>
                <w:bCs/>
                <w:sz w:val="24"/>
              </w:rPr>
              <w:t xml:space="preserve">CỘNG </w:t>
            </w:r>
            <w:r w:rsidR="00273DD0" w:rsidRPr="00E23E86">
              <w:rPr>
                <w:b/>
                <w:bCs/>
                <w:sz w:val="24"/>
              </w:rPr>
              <w:t>HÒA</w:t>
            </w:r>
            <w:r w:rsidRPr="00E23E86">
              <w:rPr>
                <w:b/>
                <w:bCs/>
                <w:sz w:val="24"/>
              </w:rPr>
              <w:t xml:space="preserve"> XÃ HỘI CHỦ NGHĨA VIỆT NAM</w:t>
            </w:r>
          </w:p>
          <w:p w:rsidR="001E48A9" w:rsidRPr="00E23E86" w:rsidRDefault="001E48A9" w:rsidP="00AE585D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E23E86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061721" w:rsidRPr="00061721" w:rsidTr="00E23E86">
        <w:tc>
          <w:tcPr>
            <w:tcW w:w="4253" w:type="dxa"/>
            <w:hideMark/>
          </w:tcPr>
          <w:p w:rsidR="001E48A9" w:rsidRPr="00805EB2" w:rsidRDefault="00E23E86" w:rsidP="00997236">
            <w:pPr>
              <w:pStyle w:val="TableContents"/>
              <w:spacing w:before="120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66F457AA" wp14:editId="46D41449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-42545</wp:posOffset>
                      </wp:positionV>
                      <wp:extent cx="723265" cy="0"/>
                      <wp:effectExtent l="0" t="0" r="1968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4.3pt;margin-top:-3.35pt;width:56.9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KHJAIAAEk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"/>
                  </w:pict>
                </mc:Fallback>
              </mc:AlternateContent>
            </w:r>
            <w:r w:rsidR="001E48A9" w:rsidRPr="00805EB2">
              <w:rPr>
                <w:sz w:val="26"/>
                <w:szCs w:val="26"/>
              </w:rPr>
              <w:t>Số</w:t>
            </w:r>
            <w:r w:rsidR="00997236">
              <w:rPr>
                <w:sz w:val="26"/>
                <w:szCs w:val="26"/>
              </w:rPr>
              <w:t>: 21/KH-THPTB</w:t>
            </w:r>
          </w:p>
        </w:tc>
        <w:tc>
          <w:tcPr>
            <w:tcW w:w="5103" w:type="dxa"/>
            <w:hideMark/>
          </w:tcPr>
          <w:p w:rsidR="001E48A9" w:rsidRPr="00805EB2" w:rsidRDefault="009B7FDD" w:rsidP="00997236">
            <w:pPr>
              <w:pStyle w:val="TableContents"/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11B1434" wp14:editId="16E2E702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-25400</wp:posOffset>
                      </wp:positionV>
                      <wp:extent cx="21971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0.7pt;margin-top:-2pt;width:17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"/>
                  </w:pict>
                </mc:Fallback>
              </mc:AlternateContent>
            </w:r>
            <w:r w:rsidR="00997236">
              <w:rPr>
                <w:i/>
                <w:iCs/>
                <w:sz w:val="26"/>
                <w:szCs w:val="26"/>
              </w:rPr>
              <w:t xml:space="preserve">   </w:t>
            </w:r>
            <w:r w:rsidR="00E23E86">
              <w:rPr>
                <w:i/>
                <w:iCs/>
                <w:sz w:val="26"/>
                <w:szCs w:val="26"/>
              </w:rPr>
              <w:t xml:space="preserve">          </w:t>
            </w:r>
            <w:r w:rsidR="0078780C">
              <w:rPr>
                <w:i/>
                <w:iCs/>
                <w:sz w:val="26"/>
                <w:szCs w:val="26"/>
              </w:rPr>
              <w:t xml:space="preserve"> </w:t>
            </w:r>
            <w:r w:rsidR="001E48A9" w:rsidRPr="00805EB2">
              <w:rPr>
                <w:i/>
                <w:iCs/>
                <w:sz w:val="26"/>
                <w:szCs w:val="26"/>
              </w:rPr>
              <w:t>Tam Nông, ngày</w:t>
            </w:r>
            <w:r w:rsidR="00061721" w:rsidRPr="00805EB2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997236">
              <w:rPr>
                <w:i/>
                <w:iCs/>
                <w:sz w:val="26"/>
                <w:szCs w:val="26"/>
              </w:rPr>
              <w:t>22</w:t>
            </w:r>
            <w:r w:rsidR="00061721" w:rsidRPr="00805EB2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1E48A9" w:rsidRPr="00805EB2">
              <w:rPr>
                <w:i/>
                <w:iCs/>
                <w:sz w:val="26"/>
                <w:szCs w:val="26"/>
              </w:rPr>
              <w:t xml:space="preserve">tháng </w:t>
            </w:r>
            <w:r w:rsidR="00CE2C51">
              <w:rPr>
                <w:i/>
                <w:iCs/>
                <w:sz w:val="26"/>
                <w:szCs w:val="26"/>
              </w:rPr>
              <w:t>3</w:t>
            </w:r>
            <w:r w:rsidR="001E48A9" w:rsidRPr="00805EB2">
              <w:rPr>
                <w:i/>
                <w:iCs/>
                <w:sz w:val="26"/>
                <w:szCs w:val="26"/>
              </w:rPr>
              <w:t xml:space="preserve"> năm 202</w:t>
            </w:r>
            <w:r w:rsidR="00E30EB9" w:rsidRPr="00805EB2">
              <w:rPr>
                <w:i/>
                <w:iCs/>
                <w:sz w:val="26"/>
                <w:szCs w:val="26"/>
              </w:rPr>
              <w:t>2</w:t>
            </w:r>
          </w:p>
        </w:tc>
      </w:tr>
      <w:tr w:rsidR="00061721" w:rsidRPr="00061721" w:rsidTr="00E23E86">
        <w:tc>
          <w:tcPr>
            <w:tcW w:w="9356" w:type="dxa"/>
            <w:gridSpan w:val="2"/>
          </w:tcPr>
          <w:p w:rsidR="00997236" w:rsidRDefault="00997236" w:rsidP="008225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D5" w:rsidRDefault="008225D5" w:rsidP="00AE5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48A9" w:rsidRPr="00061721" w:rsidRDefault="001E48A9" w:rsidP="00AE5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1721">
              <w:rPr>
                <w:rFonts w:ascii="Times New Roman" w:hAnsi="Times New Roman"/>
                <w:b/>
                <w:sz w:val="28"/>
                <w:szCs w:val="28"/>
              </w:rPr>
              <w:t>KẾ HOẠCH</w:t>
            </w:r>
          </w:p>
          <w:p w:rsidR="0078780C" w:rsidRDefault="001E48A9" w:rsidP="00787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61721">
              <w:rPr>
                <w:rFonts w:ascii="Times New Roman" w:hAnsi="Times New Roman"/>
                <w:b/>
                <w:sz w:val="28"/>
              </w:rPr>
              <w:t>Thực hiện Chương trình bơi an toàn, phòng, chống đuối nước</w:t>
            </w:r>
          </w:p>
          <w:p w:rsidR="001E48A9" w:rsidRPr="00061721" w:rsidRDefault="001E48A9" w:rsidP="00AE5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61721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78780C">
              <w:rPr>
                <w:rFonts w:ascii="Times New Roman" w:hAnsi="Times New Roman"/>
                <w:b/>
                <w:sz w:val="28"/>
              </w:rPr>
              <w:t xml:space="preserve">cho </w:t>
            </w:r>
            <w:r w:rsidRPr="00061721">
              <w:rPr>
                <w:rFonts w:ascii="Times New Roman" w:hAnsi="Times New Roman"/>
                <w:b/>
                <w:sz w:val="28"/>
              </w:rPr>
              <w:t>trẻ em</w:t>
            </w:r>
            <w:r w:rsidR="00AE585D" w:rsidRPr="00061721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r w:rsidR="00997236" w:rsidRPr="00997236">
              <w:rPr>
                <w:rFonts w:ascii="Times New Roman" w:hAnsi="Times New Roman"/>
                <w:b/>
                <w:sz w:val="28"/>
              </w:rPr>
              <w:t>Trường Tiểu học Phú Thành B</w:t>
            </w:r>
            <w:r w:rsidR="00061721" w:rsidRPr="00061721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r w:rsidRPr="00061721">
              <w:rPr>
                <w:rFonts w:ascii="Times New Roman" w:hAnsi="Times New Roman"/>
                <w:b/>
                <w:sz w:val="28"/>
              </w:rPr>
              <w:t>năm 202</w:t>
            </w:r>
            <w:r w:rsidR="00E30EB9">
              <w:rPr>
                <w:rFonts w:ascii="Times New Roman" w:hAnsi="Times New Roman"/>
                <w:b/>
                <w:sz w:val="28"/>
              </w:rPr>
              <w:t>2</w:t>
            </w:r>
          </w:p>
          <w:p w:rsidR="001E48A9" w:rsidRPr="00061721" w:rsidRDefault="00C77FEF" w:rsidP="009650DC">
            <w:pPr>
              <w:spacing w:after="120" w:line="240" w:lineRule="auto"/>
              <w:ind w:left="227" w:right="3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130DAE93" wp14:editId="0EEEF142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87629</wp:posOffset>
                      </wp:positionV>
                      <wp:extent cx="1094740" cy="0"/>
                      <wp:effectExtent l="0" t="0" r="1016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4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BFDD2A0" id="Straight Arrow Connector 1" o:spid="_x0000_s1026" type="#_x0000_t32" style="position:absolute;margin-left:181.25pt;margin-top:6.9pt;width:86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H0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"/>
                  </w:pict>
                </mc:Fallback>
              </mc:AlternateContent>
            </w:r>
          </w:p>
        </w:tc>
      </w:tr>
    </w:tbl>
    <w:p w:rsidR="00997236" w:rsidRPr="00997236" w:rsidRDefault="00997236" w:rsidP="009972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44BF">
        <w:rPr>
          <w:rFonts w:ascii="Times New Roman" w:hAnsi="Times New Roman"/>
          <w:sz w:val="28"/>
          <w:szCs w:val="28"/>
        </w:rPr>
        <w:t xml:space="preserve">Căn cứ Kế hoạch </w:t>
      </w:r>
      <w:r>
        <w:rPr>
          <w:rFonts w:ascii="Times New Roman" w:hAnsi="Times New Roman"/>
          <w:sz w:val="28"/>
          <w:szCs w:val="28"/>
          <w:lang w:val="af-ZA"/>
        </w:rPr>
        <w:t>s</w:t>
      </w:r>
      <w:r w:rsidRPr="00997236">
        <w:rPr>
          <w:rFonts w:ascii="Times New Roman" w:hAnsi="Times New Roman"/>
          <w:sz w:val="28"/>
          <w:szCs w:val="28"/>
          <w:lang w:val="af-ZA"/>
        </w:rPr>
        <w:t xml:space="preserve">ố 81/KH-UBND ngày 14 tháng 3 năm 2022 của UBND huyện Tam Nông. </w:t>
      </w:r>
      <w:r w:rsidRPr="00997236">
        <w:rPr>
          <w:rFonts w:ascii="Times New Roman" w:hAnsi="Times New Roman"/>
          <w:sz w:val="28"/>
        </w:rPr>
        <w:t>Thực hiện Chương trình bơi an toàn, phòng, chống đuối nước trẻ em</w:t>
      </w:r>
      <w:r w:rsidRPr="00997236">
        <w:rPr>
          <w:rFonts w:ascii="Times New Roman" w:hAnsi="Times New Roman"/>
          <w:sz w:val="28"/>
          <w:lang w:val="vi-VN"/>
        </w:rPr>
        <w:t xml:space="preserve"> huyện Tam Nông </w:t>
      </w:r>
      <w:r w:rsidRPr="00997236">
        <w:rPr>
          <w:rFonts w:ascii="Times New Roman" w:hAnsi="Times New Roman"/>
          <w:sz w:val="28"/>
        </w:rPr>
        <w:t>năm 2022</w:t>
      </w:r>
      <w:r>
        <w:rPr>
          <w:rFonts w:ascii="Times New Roman" w:hAnsi="Times New Roman"/>
          <w:sz w:val="28"/>
        </w:rPr>
        <w:t xml:space="preserve">; Trường Tiểu học Phú Thành B </w:t>
      </w:r>
      <w:r w:rsidRPr="00575007">
        <w:rPr>
          <w:rFonts w:ascii="Times New Roman" w:hAnsi="Times New Roman"/>
          <w:sz w:val="28"/>
          <w:szCs w:val="28"/>
          <w:lang w:val="af-ZA"/>
        </w:rPr>
        <w:t>xây dựng Kế hoạch triển khai thực hiện, cụ thể như sau:</w:t>
      </w:r>
    </w:p>
    <w:p w:rsidR="001E48A9" w:rsidRPr="00575007" w:rsidRDefault="001E48A9" w:rsidP="00575007">
      <w:pPr>
        <w:pStyle w:val="Heading1"/>
        <w:spacing w:before="120" w:after="120" w:line="271" w:lineRule="auto"/>
        <w:ind w:left="0" w:right="6" w:firstLine="709"/>
        <w:jc w:val="both"/>
        <w:rPr>
          <w:color w:val="auto"/>
          <w:szCs w:val="28"/>
          <w:lang w:val="af-ZA"/>
        </w:rPr>
      </w:pPr>
      <w:r w:rsidRPr="00575007">
        <w:rPr>
          <w:color w:val="auto"/>
          <w:szCs w:val="28"/>
        </w:rPr>
        <w:t>I. MỤC ĐÍCH, YÊU CẦU</w:t>
      </w:r>
      <w:bookmarkStart w:id="0" w:name="_GoBack"/>
      <w:bookmarkEnd w:id="0"/>
    </w:p>
    <w:p w:rsidR="00B3538A" w:rsidRPr="00575007" w:rsidRDefault="009D227C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575007">
        <w:rPr>
          <w:rFonts w:ascii="Times New Roman" w:hAnsi="Times New Roman"/>
          <w:b/>
          <w:sz w:val="28"/>
          <w:szCs w:val="28"/>
        </w:rPr>
        <w:t>1.</w:t>
      </w:r>
      <w:r w:rsidRPr="00575007">
        <w:rPr>
          <w:rFonts w:ascii="Times New Roman" w:hAnsi="Times New Roman"/>
          <w:sz w:val="28"/>
          <w:szCs w:val="28"/>
        </w:rPr>
        <w:t xml:space="preserve"> </w:t>
      </w:r>
      <w:r w:rsidR="00B3538A" w:rsidRPr="00575007">
        <w:rPr>
          <w:rFonts w:ascii="Times New Roman" w:hAnsi="Times New Roman"/>
          <w:sz w:val="28"/>
          <w:szCs w:val="28"/>
        </w:rPr>
        <w:t>Thông qua Chương trình bơi an toàn góp phần hạn chế nguy cơ đuối nước ở trẻ em, giúp nâng cao nhận thức của người dân và toàn xã hội về lợi ích của việc học bơi đối với trẻ em.</w:t>
      </w:r>
    </w:p>
    <w:p w:rsidR="00B3538A" w:rsidRPr="00575007" w:rsidRDefault="009D227C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575007">
        <w:rPr>
          <w:rFonts w:ascii="Times New Roman" w:hAnsi="Times New Roman"/>
          <w:b/>
          <w:sz w:val="28"/>
          <w:szCs w:val="28"/>
        </w:rPr>
        <w:t>2.</w:t>
      </w:r>
      <w:r w:rsidRPr="00575007">
        <w:rPr>
          <w:rFonts w:ascii="Times New Roman" w:hAnsi="Times New Roman"/>
          <w:sz w:val="28"/>
          <w:szCs w:val="28"/>
        </w:rPr>
        <w:t xml:space="preserve"> </w:t>
      </w:r>
      <w:r w:rsidR="00B3538A" w:rsidRPr="00575007">
        <w:rPr>
          <w:rFonts w:ascii="Times New Roman" w:hAnsi="Times New Roman"/>
          <w:sz w:val="28"/>
          <w:szCs w:val="28"/>
        </w:rPr>
        <w:t>Triển khai mở lớp dạy bơi an toàn đến tất cả các</w:t>
      </w:r>
      <w:r w:rsidR="0078780C">
        <w:rPr>
          <w:rFonts w:ascii="Times New Roman" w:hAnsi="Times New Roman"/>
          <w:sz w:val="28"/>
          <w:szCs w:val="28"/>
        </w:rPr>
        <w:t xml:space="preserve"> em chưa biết bơi.</w:t>
      </w:r>
      <w:r w:rsidR="00B3538A" w:rsidRPr="00575007">
        <w:rPr>
          <w:rFonts w:ascii="Times New Roman" w:hAnsi="Times New Roman"/>
          <w:sz w:val="28"/>
          <w:szCs w:val="28"/>
        </w:rPr>
        <w:t xml:space="preserve"> Hướng dẫn các em những kỹ năng an toàn trong môi trường nước và cách xử lý tình huống xảy ra.</w:t>
      </w:r>
    </w:p>
    <w:p w:rsidR="00B3538A" w:rsidRPr="00575007" w:rsidRDefault="009D227C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575007">
        <w:rPr>
          <w:rFonts w:ascii="Times New Roman" w:hAnsi="Times New Roman"/>
          <w:b/>
          <w:sz w:val="28"/>
          <w:szCs w:val="28"/>
        </w:rPr>
        <w:t>3.</w:t>
      </w:r>
      <w:r w:rsidRPr="00575007">
        <w:rPr>
          <w:rFonts w:ascii="Times New Roman" w:hAnsi="Times New Roman"/>
          <w:sz w:val="28"/>
          <w:szCs w:val="28"/>
        </w:rPr>
        <w:t xml:space="preserve"> </w:t>
      </w:r>
      <w:r w:rsidR="00B3538A" w:rsidRPr="00575007">
        <w:rPr>
          <w:rFonts w:ascii="Times New Roman" w:hAnsi="Times New Roman"/>
          <w:sz w:val="28"/>
          <w:szCs w:val="28"/>
        </w:rPr>
        <w:t xml:space="preserve">Nâng cao trách nhiệm của các cấp, các ngành, các tổ chức chính trị </w:t>
      </w:r>
      <w:r w:rsidR="00E4773E" w:rsidRPr="00575007">
        <w:rPr>
          <w:rFonts w:ascii="Times New Roman" w:hAnsi="Times New Roman"/>
          <w:sz w:val="28"/>
          <w:szCs w:val="28"/>
        </w:rPr>
        <w:t xml:space="preserve">- </w:t>
      </w:r>
      <w:r w:rsidR="00B3538A" w:rsidRPr="00575007">
        <w:rPr>
          <w:rFonts w:ascii="Times New Roman" w:hAnsi="Times New Roman"/>
          <w:sz w:val="28"/>
          <w:szCs w:val="28"/>
        </w:rPr>
        <w:t>xã hội nhằm triển khai thực hiện có hiệu quả Chương trình bơi an toàn.</w:t>
      </w:r>
    </w:p>
    <w:p w:rsidR="00B3538A" w:rsidRPr="00575007" w:rsidRDefault="009D227C" w:rsidP="00575007">
      <w:pPr>
        <w:pStyle w:val="Heading1"/>
        <w:spacing w:before="120" w:after="120" w:line="271" w:lineRule="auto"/>
        <w:ind w:left="0" w:right="6" w:firstLine="709"/>
        <w:jc w:val="both"/>
        <w:rPr>
          <w:b w:val="0"/>
          <w:color w:val="auto"/>
          <w:szCs w:val="28"/>
          <w:lang w:val="en-US" w:eastAsia="en-US"/>
        </w:rPr>
      </w:pPr>
      <w:r w:rsidRPr="00575007">
        <w:rPr>
          <w:color w:val="auto"/>
          <w:szCs w:val="28"/>
          <w:lang w:val="en-US" w:eastAsia="en-US"/>
        </w:rPr>
        <w:t>4.</w:t>
      </w:r>
      <w:r w:rsidRPr="00575007">
        <w:rPr>
          <w:b w:val="0"/>
          <w:color w:val="auto"/>
          <w:szCs w:val="28"/>
          <w:lang w:val="en-US" w:eastAsia="en-US"/>
        </w:rPr>
        <w:t xml:space="preserve"> </w:t>
      </w:r>
      <w:r w:rsidR="00B3538A" w:rsidRPr="00575007">
        <w:rPr>
          <w:b w:val="0"/>
          <w:color w:val="auto"/>
          <w:szCs w:val="28"/>
          <w:lang w:val="en-US" w:eastAsia="en-US"/>
        </w:rPr>
        <w:t xml:space="preserve">Công tác thực hiện mở lớp phải đảm bảo các quy định an toàn trong phòng, chống dịch </w:t>
      </w:r>
      <w:r w:rsidR="00E4773E" w:rsidRPr="00575007">
        <w:rPr>
          <w:b w:val="0"/>
          <w:color w:val="auto"/>
          <w:szCs w:val="28"/>
          <w:lang w:val="en-US" w:eastAsia="en-US"/>
        </w:rPr>
        <w:t>COVID</w:t>
      </w:r>
      <w:r w:rsidR="00B3538A" w:rsidRPr="00575007">
        <w:rPr>
          <w:b w:val="0"/>
          <w:color w:val="auto"/>
          <w:szCs w:val="28"/>
          <w:lang w:val="en-US" w:eastAsia="en-US"/>
        </w:rPr>
        <w:t>-19.</w:t>
      </w:r>
    </w:p>
    <w:p w:rsidR="001E48A9" w:rsidRPr="00575007" w:rsidRDefault="001E48A9" w:rsidP="00575007">
      <w:pPr>
        <w:pStyle w:val="Heading1"/>
        <w:spacing w:before="120" w:after="120" w:line="271" w:lineRule="auto"/>
        <w:ind w:left="0" w:right="6" w:firstLine="709"/>
        <w:jc w:val="both"/>
        <w:rPr>
          <w:color w:val="auto"/>
          <w:szCs w:val="28"/>
        </w:rPr>
      </w:pPr>
      <w:r w:rsidRPr="00575007">
        <w:rPr>
          <w:color w:val="auto"/>
          <w:szCs w:val="28"/>
        </w:rPr>
        <w:t xml:space="preserve">II. CHỈ TIÊU </w:t>
      </w:r>
    </w:p>
    <w:p w:rsidR="001E48A9" w:rsidRPr="00575007" w:rsidRDefault="009D227C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af-ZA"/>
        </w:rPr>
      </w:pPr>
      <w:r w:rsidRPr="00575007">
        <w:rPr>
          <w:rFonts w:ascii="Times New Roman" w:hAnsi="Times New Roman"/>
          <w:b/>
          <w:sz w:val="28"/>
          <w:szCs w:val="28"/>
          <w:lang w:val="af-ZA"/>
        </w:rPr>
        <w:t>1.</w:t>
      </w:r>
      <w:r w:rsidRPr="00575007">
        <w:rPr>
          <w:rFonts w:ascii="Times New Roman" w:hAnsi="Times New Roman"/>
          <w:sz w:val="28"/>
          <w:szCs w:val="28"/>
          <w:lang w:val="af-ZA"/>
        </w:rPr>
        <w:t xml:space="preserve"> </w:t>
      </w:r>
      <w:r w:rsidR="00E23621">
        <w:rPr>
          <w:rFonts w:ascii="Times New Roman" w:hAnsi="Times New Roman"/>
          <w:sz w:val="28"/>
          <w:szCs w:val="28"/>
          <w:lang w:val="af-ZA"/>
        </w:rPr>
        <w:t>T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 xml:space="preserve">ổ chức </w:t>
      </w:r>
      <w:r w:rsidR="001F79A6">
        <w:rPr>
          <w:rFonts w:ascii="Times New Roman" w:hAnsi="Times New Roman"/>
          <w:sz w:val="28"/>
          <w:szCs w:val="28"/>
          <w:lang w:val="af-ZA"/>
        </w:rPr>
        <w:t xml:space="preserve">cho </w:t>
      </w:r>
      <w:r w:rsidR="0078780C">
        <w:rPr>
          <w:rFonts w:ascii="Times New Roman" w:hAnsi="Times New Roman"/>
          <w:sz w:val="28"/>
          <w:szCs w:val="28"/>
          <w:lang w:val="af-ZA"/>
        </w:rPr>
        <w:t>100% học sinh chưa biết</w:t>
      </w:r>
      <w:r w:rsidR="00997236">
        <w:rPr>
          <w:rFonts w:ascii="Times New Roman" w:hAnsi="Times New Roman"/>
          <w:sz w:val="28"/>
          <w:szCs w:val="28"/>
          <w:lang w:val="af-ZA"/>
        </w:rPr>
        <w:t xml:space="preserve"> bơi tại hồ bơi nhà trường.</w:t>
      </w:r>
    </w:p>
    <w:p w:rsidR="001E48A9" w:rsidRPr="00575007" w:rsidRDefault="009D227C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af-ZA"/>
        </w:rPr>
      </w:pPr>
      <w:r w:rsidRPr="00575007">
        <w:rPr>
          <w:rFonts w:ascii="Times New Roman" w:hAnsi="Times New Roman"/>
          <w:b/>
          <w:sz w:val="28"/>
          <w:szCs w:val="28"/>
          <w:lang w:val="af-ZA"/>
        </w:rPr>
        <w:t>2.</w:t>
      </w:r>
      <w:r w:rsidRPr="00575007">
        <w:rPr>
          <w:rFonts w:ascii="Times New Roman" w:hAnsi="Times New Roman"/>
          <w:sz w:val="28"/>
          <w:szCs w:val="28"/>
          <w:lang w:val="af-ZA"/>
        </w:rPr>
        <w:t xml:space="preserve"> 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>Phấn đấu đưa môn bơi vào Chương trình gi</w:t>
      </w:r>
      <w:r w:rsidRPr="00575007">
        <w:rPr>
          <w:rFonts w:ascii="Times New Roman" w:hAnsi="Times New Roman"/>
          <w:sz w:val="28"/>
          <w:szCs w:val="28"/>
          <w:lang w:val="af-ZA"/>
        </w:rPr>
        <w:t>ảng dạy ngoại khóa, tự chọn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 xml:space="preserve"> cho học sinh.</w:t>
      </w:r>
    </w:p>
    <w:p w:rsidR="001E48A9" w:rsidRPr="00575007" w:rsidRDefault="009D227C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af-ZA"/>
        </w:rPr>
      </w:pPr>
      <w:r w:rsidRPr="00575007">
        <w:rPr>
          <w:rFonts w:ascii="Times New Roman" w:hAnsi="Times New Roman"/>
          <w:b/>
          <w:sz w:val="28"/>
          <w:szCs w:val="28"/>
          <w:lang w:val="af-ZA"/>
        </w:rPr>
        <w:t>3.</w:t>
      </w:r>
      <w:r w:rsidRPr="00575007">
        <w:rPr>
          <w:rFonts w:ascii="Times New Roman" w:hAnsi="Times New Roman"/>
          <w:sz w:val="28"/>
          <w:szCs w:val="28"/>
          <w:lang w:val="af-ZA"/>
        </w:rPr>
        <w:t xml:space="preserve"> 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 xml:space="preserve">100% </w:t>
      </w:r>
      <w:r w:rsidR="00E23621">
        <w:rPr>
          <w:rFonts w:ascii="Times New Roman" w:hAnsi="Times New Roman"/>
          <w:sz w:val="28"/>
          <w:szCs w:val="28"/>
          <w:lang w:val="af-ZA"/>
        </w:rPr>
        <w:t xml:space="preserve">học sinh 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 xml:space="preserve">độ tuổi từ 07 </w:t>
      </w:r>
      <w:r w:rsidR="008A1909" w:rsidRPr="00575007">
        <w:rPr>
          <w:rFonts w:ascii="Times New Roman" w:hAnsi="Times New Roman"/>
          <w:sz w:val="28"/>
          <w:szCs w:val="28"/>
          <w:lang w:val="af-ZA"/>
        </w:rPr>
        <w:t>-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 xml:space="preserve"> 15 tuổi</w:t>
      </w:r>
      <w:r w:rsidR="00E23621">
        <w:rPr>
          <w:rFonts w:ascii="Times New Roman" w:hAnsi="Times New Roman"/>
          <w:sz w:val="28"/>
          <w:szCs w:val="28"/>
          <w:lang w:val="af-ZA"/>
        </w:rPr>
        <w:t xml:space="preserve"> biết bơi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>.</w:t>
      </w:r>
    </w:p>
    <w:p w:rsidR="00AF38B1" w:rsidRPr="00575007" w:rsidRDefault="009D227C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af-ZA"/>
        </w:rPr>
      </w:pPr>
      <w:r w:rsidRPr="00575007">
        <w:rPr>
          <w:rFonts w:ascii="Times New Roman" w:hAnsi="Times New Roman"/>
          <w:b/>
          <w:sz w:val="28"/>
          <w:szCs w:val="28"/>
          <w:lang w:val="af-ZA"/>
        </w:rPr>
        <w:t>4.</w:t>
      </w:r>
      <w:r w:rsidRPr="00575007">
        <w:rPr>
          <w:rFonts w:ascii="Times New Roman" w:hAnsi="Times New Roman"/>
          <w:sz w:val="28"/>
          <w:szCs w:val="28"/>
          <w:lang w:val="af-ZA"/>
        </w:rPr>
        <w:t xml:space="preserve"> M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 xml:space="preserve">ở </w:t>
      </w:r>
      <w:r w:rsidR="00E23621">
        <w:rPr>
          <w:rFonts w:ascii="Times New Roman" w:hAnsi="Times New Roman"/>
          <w:sz w:val="28"/>
          <w:szCs w:val="28"/>
          <w:lang w:val="af-ZA"/>
        </w:rPr>
        <w:t>04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 xml:space="preserve"> lớp bơi</w:t>
      </w:r>
      <w:r w:rsidRPr="00575007">
        <w:rPr>
          <w:rFonts w:ascii="Times New Roman" w:hAnsi="Times New Roman"/>
          <w:sz w:val="28"/>
          <w:szCs w:val="28"/>
          <w:lang w:val="af-ZA"/>
        </w:rPr>
        <w:t xml:space="preserve"> an toàn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>, dạy cho 1</w:t>
      </w:r>
      <w:r w:rsidR="00E23621">
        <w:rPr>
          <w:rFonts w:ascii="Times New Roman" w:hAnsi="Times New Roman"/>
          <w:sz w:val="28"/>
          <w:szCs w:val="28"/>
          <w:lang w:val="af-ZA"/>
        </w:rPr>
        <w:t>00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 xml:space="preserve"> em biết bơi </w:t>
      </w:r>
      <w:r w:rsidR="001E48A9" w:rsidRPr="00575007">
        <w:rPr>
          <w:rFonts w:ascii="Times New Roman" w:hAnsi="Times New Roman"/>
          <w:i/>
          <w:sz w:val="28"/>
          <w:szCs w:val="28"/>
          <w:lang w:val="af-ZA"/>
        </w:rPr>
        <w:t>(có bảng phân bổ chỉ tiêu kèm theo)</w:t>
      </w:r>
      <w:r w:rsidR="001E48A9" w:rsidRPr="00575007">
        <w:rPr>
          <w:rFonts w:ascii="Times New Roman" w:hAnsi="Times New Roman"/>
          <w:sz w:val="28"/>
          <w:szCs w:val="28"/>
          <w:lang w:val="af-ZA"/>
        </w:rPr>
        <w:t>.</w:t>
      </w:r>
    </w:p>
    <w:p w:rsidR="001E48A9" w:rsidRPr="00575007" w:rsidRDefault="001E48A9" w:rsidP="00575007">
      <w:pPr>
        <w:pStyle w:val="Heading1"/>
        <w:spacing w:before="120" w:after="120" w:line="271" w:lineRule="auto"/>
        <w:ind w:left="0" w:right="6" w:firstLine="709"/>
        <w:jc w:val="both"/>
        <w:rPr>
          <w:color w:val="auto"/>
          <w:szCs w:val="28"/>
          <w:lang w:val="af-ZA"/>
        </w:rPr>
      </w:pPr>
      <w:r w:rsidRPr="00575007">
        <w:rPr>
          <w:color w:val="auto"/>
          <w:szCs w:val="28"/>
        </w:rPr>
        <w:t xml:space="preserve">III. </w:t>
      </w:r>
      <w:r w:rsidRPr="00575007">
        <w:rPr>
          <w:color w:val="auto"/>
          <w:szCs w:val="28"/>
          <w:lang w:val="af-ZA"/>
        </w:rPr>
        <w:t>NỘI DUNG THỰC HIỆN</w:t>
      </w:r>
    </w:p>
    <w:p w:rsidR="001E48A9" w:rsidRPr="00575007" w:rsidRDefault="001E48A9" w:rsidP="00F70FF4">
      <w:pPr>
        <w:spacing w:before="120" w:after="120" w:line="271" w:lineRule="auto"/>
        <w:ind w:right="6" w:firstLine="709"/>
        <w:rPr>
          <w:rFonts w:ascii="Times New Roman" w:hAnsi="Times New Roman"/>
          <w:b/>
          <w:sz w:val="28"/>
          <w:szCs w:val="28"/>
          <w:lang w:val="vi-VN"/>
        </w:rPr>
      </w:pPr>
      <w:r w:rsidRPr="00575007">
        <w:rPr>
          <w:rFonts w:ascii="Times New Roman" w:hAnsi="Times New Roman"/>
          <w:b/>
          <w:sz w:val="28"/>
          <w:szCs w:val="28"/>
          <w:lang w:val="af-ZA" w:eastAsia="vi-VN"/>
        </w:rPr>
        <w:tab/>
        <w:t xml:space="preserve">1. </w:t>
      </w:r>
      <w:r w:rsidR="00F70FF4">
        <w:rPr>
          <w:rFonts w:ascii="Times New Roman" w:hAnsi="Times New Roman"/>
          <w:b/>
          <w:sz w:val="28"/>
          <w:szCs w:val="28"/>
          <w:lang w:val="af-ZA" w:eastAsia="vi-VN"/>
        </w:rPr>
        <w:t>Nhà trường</w:t>
      </w:r>
    </w:p>
    <w:p w:rsidR="001E48A9" w:rsidRPr="00575007" w:rsidRDefault="00250B5E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Phố</w:t>
      </w:r>
      <w:r>
        <w:rPr>
          <w:rFonts w:ascii="Times New Roman" w:hAnsi="Times New Roman"/>
          <w:sz w:val="28"/>
          <w:szCs w:val="28"/>
        </w:rPr>
        <w:t>i hợp với công chức văn hóa, xã hội m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>ở lớp dạy bơi cho trẻ em từ 07</w:t>
      </w:r>
      <w:r w:rsidR="008A1909" w:rsidRPr="00575007">
        <w:rPr>
          <w:rFonts w:ascii="Times New Roman" w:hAnsi="Times New Roman"/>
          <w:sz w:val="28"/>
          <w:szCs w:val="28"/>
        </w:rPr>
        <w:t xml:space="preserve"> 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>-</w:t>
      </w:r>
      <w:r w:rsidR="008A1909" w:rsidRPr="00575007">
        <w:rPr>
          <w:rFonts w:ascii="Times New Roman" w:hAnsi="Times New Roman"/>
          <w:sz w:val="28"/>
          <w:szCs w:val="28"/>
        </w:rPr>
        <w:t xml:space="preserve"> 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15 tuổi theo chỉ tiêu Huyện giao, đảm bảo </w:t>
      </w:r>
      <w:r w:rsidR="009650DC" w:rsidRPr="00575007">
        <w:rPr>
          <w:rFonts w:ascii="Times New Roman" w:hAnsi="Times New Roman"/>
          <w:sz w:val="28"/>
          <w:szCs w:val="28"/>
          <w:lang w:val="vi-VN"/>
        </w:rPr>
        <w:t xml:space="preserve">đúng 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>theo hướng dẫn của ngành chuyên môn, thanh quyết toán kinh phí đúng theo qu</w:t>
      </w:r>
      <w:r w:rsidR="00AE585D" w:rsidRPr="00575007">
        <w:rPr>
          <w:rFonts w:ascii="Times New Roman" w:hAnsi="Times New Roman"/>
          <w:sz w:val="28"/>
          <w:szCs w:val="28"/>
          <w:lang w:val="vi-VN"/>
        </w:rPr>
        <w:t>y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định. Đồng thời</w:t>
      </w:r>
      <w:r w:rsidR="00AE585D" w:rsidRPr="00575007">
        <w:rPr>
          <w:rFonts w:ascii="Times New Roman" w:hAnsi="Times New Roman"/>
          <w:sz w:val="28"/>
          <w:szCs w:val="28"/>
          <w:lang w:val="vi-VN"/>
        </w:rPr>
        <w:t>,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đối ứng 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lastRenderedPageBreak/>
        <w:t>nguồn kinh phí xã hội hóa cho việc mở lớp dạy bơi</w:t>
      </w:r>
      <w:r w:rsidR="00097F4A" w:rsidRPr="00575007">
        <w:rPr>
          <w:rFonts w:ascii="Times New Roman" w:hAnsi="Times New Roman"/>
          <w:sz w:val="28"/>
          <w:szCs w:val="28"/>
          <w:lang w:val="vi-VN"/>
        </w:rPr>
        <w:t xml:space="preserve"> cho trẻ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097F4A" w:rsidRPr="00575007">
        <w:rPr>
          <w:rFonts w:ascii="Times New Roman" w:hAnsi="Times New Roman"/>
          <w:sz w:val="28"/>
          <w:szCs w:val="28"/>
          <w:lang w:val="vi-VN"/>
        </w:rPr>
        <w:t xml:space="preserve">dự kiến </w:t>
      </w:r>
      <w:r w:rsidR="003B30DC" w:rsidRPr="00575007">
        <w:rPr>
          <w:rFonts w:ascii="Times New Roman" w:hAnsi="Times New Roman"/>
          <w:sz w:val="28"/>
          <w:szCs w:val="28"/>
          <w:lang w:val="vi-VN"/>
        </w:rPr>
        <w:t xml:space="preserve">thời gian mở lớp từ tháng </w:t>
      </w:r>
      <w:r w:rsidR="009B7FDD" w:rsidRPr="00575007">
        <w:rPr>
          <w:rFonts w:ascii="Times New Roman" w:hAnsi="Times New Roman"/>
          <w:sz w:val="28"/>
          <w:szCs w:val="28"/>
        </w:rPr>
        <w:t>4</w:t>
      </w:r>
      <w:r w:rsidR="003B30DC" w:rsidRPr="00575007">
        <w:rPr>
          <w:rFonts w:ascii="Times New Roman" w:hAnsi="Times New Roman"/>
          <w:sz w:val="28"/>
          <w:szCs w:val="28"/>
          <w:lang w:val="vi-VN"/>
        </w:rPr>
        <w:t>/202</w:t>
      </w:r>
      <w:r w:rsidR="003B30DC" w:rsidRPr="00575007">
        <w:rPr>
          <w:rFonts w:ascii="Times New Roman" w:hAnsi="Times New Roman"/>
          <w:sz w:val="28"/>
          <w:szCs w:val="28"/>
        </w:rPr>
        <w:t>2</w:t>
      </w:r>
      <w:r w:rsidR="003B30DC" w:rsidRPr="00575007">
        <w:rPr>
          <w:rFonts w:ascii="Times New Roman" w:hAnsi="Times New Roman"/>
          <w:sz w:val="28"/>
          <w:szCs w:val="28"/>
          <w:lang w:val="vi-VN"/>
        </w:rPr>
        <w:t xml:space="preserve"> đến hết tháng </w:t>
      </w:r>
      <w:r w:rsidR="0078780C">
        <w:rPr>
          <w:rFonts w:ascii="Times New Roman" w:hAnsi="Times New Roman"/>
          <w:sz w:val="28"/>
          <w:szCs w:val="28"/>
        </w:rPr>
        <w:t>8</w:t>
      </w:r>
      <w:r w:rsidR="003B30DC" w:rsidRPr="00575007">
        <w:rPr>
          <w:rFonts w:ascii="Times New Roman" w:hAnsi="Times New Roman"/>
          <w:sz w:val="28"/>
          <w:szCs w:val="28"/>
          <w:lang w:val="vi-VN"/>
        </w:rPr>
        <w:t>/202</w:t>
      </w:r>
      <w:r w:rsidR="003B30DC" w:rsidRPr="00575007">
        <w:rPr>
          <w:rFonts w:ascii="Times New Roman" w:hAnsi="Times New Roman"/>
          <w:sz w:val="28"/>
          <w:szCs w:val="28"/>
        </w:rPr>
        <w:t>2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>.</w:t>
      </w:r>
    </w:p>
    <w:p w:rsidR="00C401F3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b/>
          <w:sz w:val="28"/>
          <w:szCs w:val="28"/>
        </w:rPr>
      </w:pPr>
      <w:r w:rsidRPr="00575007">
        <w:rPr>
          <w:rFonts w:ascii="Times New Roman" w:hAnsi="Times New Roman"/>
          <w:b/>
          <w:sz w:val="28"/>
          <w:szCs w:val="28"/>
        </w:rPr>
        <w:t xml:space="preserve">IV. NHIỆM VỤ, GIẢI PHÁP </w:t>
      </w:r>
    </w:p>
    <w:p w:rsidR="001E48A9" w:rsidRPr="00575007" w:rsidRDefault="00C401F3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b/>
          <w:sz w:val="28"/>
          <w:szCs w:val="28"/>
        </w:rPr>
      </w:pPr>
      <w:r w:rsidRPr="00575007">
        <w:rPr>
          <w:rFonts w:ascii="Times New Roman" w:hAnsi="Times New Roman"/>
          <w:b/>
          <w:sz w:val="28"/>
          <w:szCs w:val="28"/>
        </w:rPr>
        <w:t xml:space="preserve">1. </w:t>
      </w:r>
      <w:r w:rsidR="001E48A9" w:rsidRPr="00575007">
        <w:rPr>
          <w:rFonts w:ascii="Times New Roman" w:hAnsi="Times New Roman"/>
          <w:b/>
          <w:sz w:val="28"/>
          <w:szCs w:val="28"/>
        </w:rPr>
        <w:t>C</w:t>
      </w:r>
      <w:r w:rsidR="002C663D" w:rsidRPr="00575007">
        <w:rPr>
          <w:rFonts w:ascii="Times New Roman" w:hAnsi="Times New Roman"/>
          <w:b/>
          <w:sz w:val="28"/>
          <w:szCs w:val="28"/>
        </w:rPr>
        <w:t>ông tác thông tin, tuyên truyền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>- Triển khai công tác thông tin, tuyên truyền rộng</w:t>
      </w:r>
      <w:r w:rsidR="00097F4A" w:rsidRPr="00575007">
        <w:rPr>
          <w:rFonts w:ascii="Times New Roman" w:hAnsi="Times New Roman"/>
          <w:sz w:val="28"/>
          <w:szCs w:val="28"/>
          <w:lang w:val="vi-VN"/>
        </w:rPr>
        <w:t xml:space="preserve"> rãi </w:t>
      </w:r>
      <w:r w:rsidRPr="00575007">
        <w:rPr>
          <w:rFonts w:ascii="Times New Roman" w:hAnsi="Times New Roman"/>
          <w:sz w:val="28"/>
          <w:szCs w:val="28"/>
          <w:lang w:val="vi-VN"/>
        </w:rPr>
        <w:t>trên các phương tiện thông tin truyền thông về lợi ích của phổ cập bơi, phòng, chống đuối n</w:t>
      </w:r>
      <w:r w:rsidR="00250B5E">
        <w:rPr>
          <w:rFonts w:ascii="Times New Roman" w:hAnsi="Times New Roman"/>
          <w:sz w:val="28"/>
          <w:szCs w:val="28"/>
          <w:lang w:val="vi-VN"/>
        </w:rPr>
        <w:t>ước trẻ em đến các hộ gia đình</w:t>
      </w:r>
      <w:r w:rsidR="00250B5E">
        <w:rPr>
          <w:rFonts w:ascii="Times New Roman" w:hAnsi="Times New Roman"/>
          <w:sz w:val="28"/>
          <w:szCs w:val="28"/>
        </w:rPr>
        <w:t xml:space="preserve"> </w:t>
      </w:r>
      <w:r w:rsidRPr="00575007">
        <w:rPr>
          <w:rFonts w:ascii="Times New Roman" w:hAnsi="Times New Roman"/>
          <w:sz w:val="28"/>
          <w:szCs w:val="28"/>
          <w:lang w:val="vi-VN"/>
        </w:rPr>
        <w:t>và cộng đồng</w:t>
      </w:r>
      <w:r w:rsidR="00AE585D" w:rsidRPr="00575007">
        <w:rPr>
          <w:rFonts w:ascii="Times New Roman" w:hAnsi="Times New Roman"/>
          <w:sz w:val="28"/>
          <w:szCs w:val="28"/>
          <w:lang w:val="vi-VN"/>
        </w:rPr>
        <w:t>,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nhằm nâng cao nhận thức người dân trong việc đưa con em tham gia phổ cập bơi.</w:t>
      </w:r>
    </w:p>
    <w:p w:rsidR="001E48A9" w:rsidRPr="0078780C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- Nội dung tuyên truyền </w:t>
      </w:r>
      <w:r w:rsidR="006F2F85" w:rsidRPr="00575007">
        <w:rPr>
          <w:rFonts w:ascii="Times New Roman" w:hAnsi="Times New Roman"/>
          <w:sz w:val="28"/>
          <w:szCs w:val="28"/>
          <w:lang w:val="vi-VN"/>
        </w:rPr>
        <w:t>xoay quanh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tác dụng của phổ cập bơi, các nguy cơ bị tai nạn đuối nước, biện pháp bảo vệ trẻ em tránh tai nạn đuối nước</w:t>
      </w:r>
      <w:r w:rsidR="0078780C">
        <w:rPr>
          <w:rFonts w:ascii="Times New Roman" w:hAnsi="Times New Roman"/>
          <w:sz w:val="28"/>
          <w:szCs w:val="28"/>
        </w:rPr>
        <w:t>.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75007">
        <w:rPr>
          <w:rFonts w:ascii="Times New Roman" w:hAnsi="Times New Roman"/>
          <w:b/>
          <w:sz w:val="28"/>
          <w:szCs w:val="28"/>
          <w:lang w:val="vi-VN"/>
        </w:rPr>
        <w:t>2. Bồi dưỡng nguồn nhân lực và cải tiến phương pháp giảng dạy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Thực hiện theo giáo án mẫu áp dụng chung toàn Tỉnh, mỗi lớp phổ cập bơi đảm bảo từ </w:t>
      </w:r>
      <w:r w:rsidRPr="00575007">
        <w:rPr>
          <w:rFonts w:ascii="Times New Roman" w:hAnsi="Times New Roman"/>
          <w:b/>
          <w:sz w:val="28"/>
          <w:szCs w:val="28"/>
          <w:lang w:val="vi-VN"/>
        </w:rPr>
        <w:t>25 - 30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em tham gia, </w:t>
      </w:r>
      <w:r w:rsidR="00097F4A" w:rsidRPr="00575007">
        <w:rPr>
          <w:rFonts w:ascii="Times New Roman" w:hAnsi="Times New Roman"/>
          <w:sz w:val="28"/>
          <w:szCs w:val="28"/>
          <w:lang w:val="vi-VN"/>
        </w:rPr>
        <w:t>sau khi hoàn thành khóa học</w:t>
      </w:r>
      <w:r w:rsidR="006F2F85" w:rsidRPr="00575007">
        <w:rPr>
          <w:rFonts w:ascii="Times New Roman" w:hAnsi="Times New Roman"/>
          <w:sz w:val="28"/>
          <w:szCs w:val="28"/>
          <w:lang w:val="vi-VN"/>
        </w:rPr>
        <w:t>,</w:t>
      </w:r>
      <w:r w:rsidR="00097F4A" w:rsidRPr="00575007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tỷ lệ biết bơi cuối lớp phải đạt từ </w:t>
      </w:r>
      <w:r w:rsidRPr="00575007">
        <w:rPr>
          <w:rFonts w:ascii="Times New Roman" w:hAnsi="Times New Roman"/>
          <w:b/>
          <w:sz w:val="28"/>
          <w:szCs w:val="28"/>
          <w:lang w:val="vi-VN"/>
        </w:rPr>
        <w:t xml:space="preserve">25 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em trở lên. Hướng dẫn cho trẻ thực hành thuần thục phương pháp sơ cứu đuối nước và kỹ năng tự thoát hiểm khi gặp tại nạn sông nước. 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75007">
        <w:rPr>
          <w:rFonts w:ascii="Times New Roman" w:hAnsi="Times New Roman"/>
          <w:b/>
          <w:sz w:val="28"/>
          <w:szCs w:val="28"/>
          <w:lang w:val="vi-VN"/>
        </w:rPr>
        <w:t>3. Cơ sở vật chất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>- Tận dụng tối đa cơ sở vật chất hiện có, kết hợp xã hội hóa đầu tư vừa làm dịch vụ và hỗ trợ mở lớp bơi tại địa phương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;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sử dụng hiệu quả các nguồn tài trợ công tác phổ cập bơi trên cơ sở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n</w:t>
      </w:r>
      <w:r w:rsidR="00835BB3" w:rsidRPr="00575007">
        <w:rPr>
          <w:rFonts w:ascii="Times New Roman" w:hAnsi="Times New Roman"/>
          <w:sz w:val="28"/>
          <w:szCs w:val="28"/>
          <w:lang w:val="vi-VN"/>
        </w:rPr>
        <w:t xml:space="preserve">hà 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nước và Nhân dân cùng làm. 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K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hai thác hiệu quả các hồ bơi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 xml:space="preserve">đã 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được xây dựng, ưu tiên cho việc dạy bơi trẻ em, đảm bảo tỷ lệ học sinh biết bơi của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t</w:t>
      </w:r>
      <w:r w:rsidR="006D26F7" w:rsidRPr="00575007">
        <w:rPr>
          <w:rFonts w:ascii="Times New Roman" w:hAnsi="Times New Roman"/>
          <w:sz w:val="28"/>
          <w:szCs w:val="28"/>
          <w:lang w:val="vi-VN"/>
        </w:rPr>
        <w:t xml:space="preserve">rường đạt </w:t>
      </w:r>
      <w:r w:rsidR="00804505">
        <w:rPr>
          <w:rFonts w:ascii="Times New Roman" w:hAnsi="Times New Roman"/>
          <w:sz w:val="28"/>
          <w:szCs w:val="28"/>
        </w:rPr>
        <w:t>9</w:t>
      </w:r>
      <w:r w:rsidR="006D26F7" w:rsidRPr="00575007">
        <w:rPr>
          <w:rFonts w:ascii="Times New Roman" w:hAnsi="Times New Roman"/>
          <w:sz w:val="28"/>
          <w:szCs w:val="28"/>
          <w:lang w:val="vi-VN"/>
        </w:rPr>
        <w:t>0% trở lên.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575007">
        <w:rPr>
          <w:rFonts w:ascii="Times New Roman" w:hAnsi="Times New Roman"/>
          <w:b/>
          <w:sz w:val="28"/>
          <w:szCs w:val="28"/>
          <w:lang w:val="vi-VN"/>
        </w:rPr>
        <w:t>4. Xã hội hóa phổ cập bơi</w:t>
      </w:r>
    </w:p>
    <w:p w:rsidR="001E48A9" w:rsidRPr="00804505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pacing w:val="8"/>
          <w:sz w:val="28"/>
          <w:szCs w:val="28"/>
        </w:rPr>
      </w:pPr>
      <w:r w:rsidRPr="00575007">
        <w:rPr>
          <w:rFonts w:ascii="Times New Roman" w:hAnsi="Times New Roman"/>
          <w:spacing w:val="8"/>
          <w:sz w:val="28"/>
          <w:szCs w:val="28"/>
          <w:lang w:val="vi-VN"/>
        </w:rPr>
        <w:t>Ngoài nguồn kinh phí được cấp hà</w:t>
      </w:r>
      <w:r w:rsidR="00835BB3" w:rsidRPr="00575007">
        <w:rPr>
          <w:rFonts w:ascii="Times New Roman" w:hAnsi="Times New Roman"/>
          <w:spacing w:val="8"/>
          <w:sz w:val="28"/>
          <w:szCs w:val="28"/>
          <w:lang w:val="vi-VN"/>
        </w:rPr>
        <w:t>ng năm</w:t>
      </w:r>
      <w:r w:rsidR="00D34DA0" w:rsidRPr="00575007">
        <w:rPr>
          <w:rFonts w:ascii="Times New Roman" w:hAnsi="Times New Roman"/>
          <w:spacing w:val="8"/>
          <w:sz w:val="28"/>
          <w:szCs w:val="28"/>
          <w:lang w:val="vi-VN"/>
        </w:rPr>
        <w:t>,</w:t>
      </w:r>
      <w:r w:rsidRPr="00575007">
        <w:rPr>
          <w:rFonts w:ascii="Times New Roman" w:hAnsi="Times New Roman"/>
          <w:spacing w:val="8"/>
          <w:sz w:val="28"/>
          <w:szCs w:val="28"/>
          <w:lang w:val="vi-VN"/>
        </w:rPr>
        <w:t xml:space="preserve"> cần huy động thêm nguồn lực từ các </w:t>
      </w:r>
      <w:r w:rsidR="00F52253" w:rsidRPr="00575007">
        <w:rPr>
          <w:rFonts w:ascii="Times New Roman" w:hAnsi="Times New Roman"/>
          <w:spacing w:val="8"/>
          <w:sz w:val="28"/>
          <w:szCs w:val="28"/>
          <w:lang w:val="vi-VN"/>
        </w:rPr>
        <w:t xml:space="preserve">tổ chức, </w:t>
      </w:r>
      <w:r w:rsidRPr="00575007">
        <w:rPr>
          <w:rFonts w:ascii="Times New Roman" w:hAnsi="Times New Roman"/>
          <w:spacing w:val="8"/>
          <w:sz w:val="28"/>
          <w:szCs w:val="28"/>
          <w:lang w:val="vi-VN"/>
        </w:rPr>
        <w:t xml:space="preserve">cá nhân, doanh nghiệp để </w:t>
      </w:r>
      <w:r w:rsidR="00D34DA0" w:rsidRPr="00575007">
        <w:rPr>
          <w:rFonts w:ascii="Times New Roman" w:hAnsi="Times New Roman"/>
          <w:spacing w:val="8"/>
          <w:sz w:val="28"/>
          <w:szCs w:val="28"/>
          <w:lang w:val="vi-VN"/>
        </w:rPr>
        <w:t>việc</w:t>
      </w:r>
      <w:r w:rsidRPr="00575007">
        <w:rPr>
          <w:rFonts w:ascii="Times New Roman" w:hAnsi="Times New Roman"/>
          <w:spacing w:val="8"/>
          <w:sz w:val="28"/>
          <w:szCs w:val="28"/>
          <w:lang w:val="vi-VN"/>
        </w:rPr>
        <w:t xml:space="preserve"> mở lớp đạt hiệu quả </w:t>
      </w:r>
      <w:r w:rsidRPr="00575007">
        <w:rPr>
          <w:rFonts w:ascii="Times New Roman" w:hAnsi="Times New Roman"/>
          <w:i/>
          <w:spacing w:val="8"/>
          <w:sz w:val="28"/>
          <w:szCs w:val="28"/>
          <w:lang w:val="vi-VN"/>
        </w:rPr>
        <w:t xml:space="preserve">(đối ứng xã hội hóa </w:t>
      </w:r>
      <w:r w:rsidR="00804505">
        <w:rPr>
          <w:rFonts w:ascii="Times New Roman" w:hAnsi="Times New Roman"/>
          <w:i/>
          <w:spacing w:val="8"/>
          <w:sz w:val="28"/>
          <w:szCs w:val="28"/>
        </w:rPr>
        <w:t>đối với các lớp)</w:t>
      </w:r>
    </w:p>
    <w:p w:rsidR="001E48A9" w:rsidRPr="00575007" w:rsidRDefault="001E48A9" w:rsidP="00575007">
      <w:pPr>
        <w:pStyle w:val="Heading1"/>
        <w:spacing w:before="120" w:after="120" w:line="271" w:lineRule="auto"/>
        <w:ind w:left="0" w:right="6" w:firstLine="709"/>
        <w:jc w:val="both"/>
        <w:rPr>
          <w:color w:val="auto"/>
          <w:szCs w:val="28"/>
        </w:rPr>
      </w:pPr>
      <w:r w:rsidRPr="00575007">
        <w:rPr>
          <w:color w:val="auto"/>
          <w:szCs w:val="28"/>
        </w:rPr>
        <w:t xml:space="preserve">V. KINH PHÍ THỰC HIỆN  </w:t>
      </w:r>
    </w:p>
    <w:p w:rsidR="001E48A9" w:rsidRPr="00804505" w:rsidRDefault="00FB3E23" w:rsidP="00575007">
      <w:pPr>
        <w:tabs>
          <w:tab w:val="left" w:pos="993"/>
        </w:tabs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575007">
        <w:rPr>
          <w:rFonts w:ascii="Times New Roman" w:hAnsi="Times New Roman"/>
          <w:sz w:val="28"/>
          <w:szCs w:val="28"/>
        </w:rPr>
        <w:t xml:space="preserve">- </w:t>
      </w:r>
      <w:r w:rsidR="00F52253" w:rsidRPr="00575007">
        <w:rPr>
          <w:rFonts w:ascii="Times New Roman" w:hAnsi="Times New Roman"/>
          <w:sz w:val="28"/>
          <w:szCs w:val="28"/>
          <w:lang w:val="vi-VN"/>
        </w:rPr>
        <w:t>Kinh phí thực hiện từ n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>guồn ngân sách cấp Huyện và vận động xã hội hoá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,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cụ thể: </w:t>
      </w:r>
      <w:r w:rsidR="004121E7" w:rsidRPr="00575007">
        <w:rPr>
          <w:rFonts w:ascii="Times New Roman" w:hAnsi="Times New Roman"/>
          <w:sz w:val="28"/>
          <w:szCs w:val="28"/>
        </w:rPr>
        <w:t>m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>ỗi lớp phải đảm bảo 0</w:t>
      </w:r>
      <w:r w:rsidR="00F70FF4">
        <w:rPr>
          <w:rFonts w:ascii="Times New Roman" w:hAnsi="Times New Roman"/>
          <w:sz w:val="28"/>
          <w:szCs w:val="28"/>
        </w:rPr>
        <w:t>2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giáo viên, dạy </w:t>
      </w:r>
      <w:r w:rsidR="00F70FF4">
        <w:rPr>
          <w:rFonts w:ascii="Times New Roman" w:hAnsi="Times New Roman"/>
          <w:sz w:val="28"/>
          <w:szCs w:val="28"/>
        </w:rPr>
        <w:t>12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buổi/lớp</w:t>
      </w:r>
      <w:r w:rsidR="00804505">
        <w:rPr>
          <w:rFonts w:ascii="Times New Roman" w:hAnsi="Times New Roman"/>
          <w:sz w:val="28"/>
          <w:szCs w:val="28"/>
        </w:rPr>
        <w:t>.</w:t>
      </w:r>
    </w:p>
    <w:p w:rsidR="00FB3E23" w:rsidRPr="00575007" w:rsidRDefault="00250B5E" w:rsidP="00575007">
      <w:pPr>
        <w:tabs>
          <w:tab w:val="left" w:pos="993"/>
        </w:tabs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khoản</w:t>
      </w:r>
      <w:r w:rsidR="00FB3E23" w:rsidRPr="00575007">
        <w:rPr>
          <w:rFonts w:ascii="Times New Roman" w:hAnsi="Times New Roman"/>
          <w:sz w:val="28"/>
          <w:szCs w:val="28"/>
        </w:rPr>
        <w:t xml:space="preserve"> chi khác như: mua sắm áo phao, phao tim, thay nước, sửa chữa hồ bơi, </w:t>
      </w:r>
      <w:r w:rsidR="00804505">
        <w:rPr>
          <w:rFonts w:ascii="Times New Roman" w:hAnsi="Times New Roman"/>
          <w:sz w:val="28"/>
          <w:szCs w:val="28"/>
        </w:rPr>
        <w:t xml:space="preserve">… nhà trường tham mưu địa phương </w:t>
      </w:r>
      <w:r>
        <w:rPr>
          <w:rFonts w:ascii="Times New Roman" w:hAnsi="Times New Roman"/>
          <w:sz w:val="28"/>
          <w:szCs w:val="28"/>
        </w:rPr>
        <w:t xml:space="preserve">hỗ trợ </w:t>
      </w:r>
      <w:r w:rsidR="00804505">
        <w:rPr>
          <w:rFonts w:ascii="Times New Roman" w:hAnsi="Times New Roman"/>
          <w:sz w:val="28"/>
          <w:szCs w:val="28"/>
        </w:rPr>
        <w:t>v</w:t>
      </w:r>
      <w:r w:rsidR="00FB3E23" w:rsidRPr="00575007">
        <w:rPr>
          <w:rFonts w:ascii="Times New Roman" w:hAnsi="Times New Roman"/>
          <w:sz w:val="28"/>
          <w:szCs w:val="28"/>
        </w:rPr>
        <w:t>à vận động xã hội hóa hợp pháp khác.</w:t>
      </w:r>
    </w:p>
    <w:p w:rsidR="001E48A9" w:rsidRPr="00575007" w:rsidRDefault="001E48A9" w:rsidP="00575007">
      <w:pPr>
        <w:pStyle w:val="Heading1"/>
        <w:tabs>
          <w:tab w:val="left" w:pos="993"/>
        </w:tabs>
        <w:spacing w:before="120" w:after="120" w:line="271" w:lineRule="auto"/>
        <w:ind w:left="0" w:right="6" w:firstLine="709"/>
        <w:jc w:val="both"/>
        <w:rPr>
          <w:color w:val="auto"/>
          <w:szCs w:val="28"/>
        </w:rPr>
      </w:pPr>
      <w:r w:rsidRPr="00575007">
        <w:rPr>
          <w:color w:val="auto"/>
          <w:szCs w:val="28"/>
        </w:rPr>
        <w:lastRenderedPageBreak/>
        <w:t>VI. TỔ CHỨC THỰC HIỆN</w:t>
      </w:r>
    </w:p>
    <w:p w:rsidR="001E48A9" w:rsidRPr="00250B5E" w:rsidRDefault="001E48A9" w:rsidP="00575007">
      <w:pPr>
        <w:pStyle w:val="Heading1"/>
        <w:spacing w:before="120" w:after="120" w:line="271" w:lineRule="auto"/>
        <w:ind w:left="0" w:right="6" w:firstLine="709"/>
        <w:jc w:val="both"/>
        <w:rPr>
          <w:color w:val="auto"/>
          <w:szCs w:val="28"/>
          <w:lang w:val="en-US"/>
        </w:rPr>
      </w:pPr>
      <w:r w:rsidRPr="00575007">
        <w:rPr>
          <w:color w:val="auto"/>
          <w:szCs w:val="28"/>
        </w:rPr>
        <w:t xml:space="preserve">1. </w:t>
      </w:r>
      <w:r w:rsidR="00250B5E">
        <w:rPr>
          <w:color w:val="auto"/>
          <w:szCs w:val="28"/>
          <w:lang w:val="en-US"/>
        </w:rPr>
        <w:t>Hiệu trưởng</w:t>
      </w:r>
    </w:p>
    <w:p w:rsidR="001E48A9" w:rsidRPr="00250B5E" w:rsidRDefault="001E48A9" w:rsidP="00575007">
      <w:pPr>
        <w:tabs>
          <w:tab w:val="left" w:pos="993"/>
        </w:tabs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4121E7" w:rsidRPr="00575007">
        <w:rPr>
          <w:rFonts w:ascii="Times New Roman" w:hAnsi="Times New Roman"/>
          <w:sz w:val="28"/>
          <w:szCs w:val="28"/>
        </w:rPr>
        <w:t>Chủ trì triển khai thực hiện Kế hoạch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,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 xml:space="preserve">đồng thời hướng dẫn, </w:t>
      </w:r>
      <w:r w:rsidRPr="00575007">
        <w:rPr>
          <w:rFonts w:ascii="Times New Roman" w:hAnsi="Times New Roman"/>
          <w:sz w:val="28"/>
          <w:szCs w:val="28"/>
          <w:lang w:val="vi-VN"/>
        </w:rPr>
        <w:t>kiểm tra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,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giám sát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việc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thực hiện</w:t>
      </w:r>
      <w:r w:rsidR="00250B5E">
        <w:rPr>
          <w:rFonts w:ascii="Times New Roman" w:hAnsi="Times New Roman"/>
          <w:sz w:val="28"/>
          <w:szCs w:val="28"/>
          <w:lang w:val="vi-VN"/>
        </w:rPr>
        <w:t xml:space="preserve"> tại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đơn vị</w:t>
      </w:r>
      <w:r w:rsidR="00250B5E">
        <w:rPr>
          <w:rFonts w:ascii="Times New Roman" w:hAnsi="Times New Roman"/>
          <w:sz w:val="28"/>
          <w:szCs w:val="28"/>
        </w:rPr>
        <w:t>.</w:t>
      </w:r>
    </w:p>
    <w:p w:rsidR="001E48A9" w:rsidRPr="00575007" w:rsidRDefault="001E48A9" w:rsidP="00575007">
      <w:pPr>
        <w:tabs>
          <w:tab w:val="left" w:pos="993"/>
        </w:tabs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>- Tổng hợp</w:t>
      </w:r>
      <w:r w:rsidR="009D339A" w:rsidRPr="00575007">
        <w:rPr>
          <w:rFonts w:ascii="Times New Roman" w:hAnsi="Times New Roman"/>
          <w:sz w:val="28"/>
          <w:szCs w:val="28"/>
          <w:lang w:val="vi-VN"/>
        </w:rPr>
        <w:t xml:space="preserve"> t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ình hình,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báo cáo kết quả thực hiện phổ cập bơi, phòng, chống đuối nước trẻ em theo qu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y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định.</w:t>
      </w:r>
    </w:p>
    <w:p w:rsidR="00FC44BF" w:rsidRPr="00575007" w:rsidRDefault="00FC44BF" w:rsidP="00575007">
      <w:pPr>
        <w:tabs>
          <w:tab w:val="left" w:pos="993"/>
        </w:tabs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 w:rsidRPr="00575007">
        <w:rPr>
          <w:rFonts w:ascii="Times New Roman" w:hAnsi="Times New Roman"/>
          <w:sz w:val="28"/>
          <w:szCs w:val="28"/>
        </w:rPr>
        <w:t xml:space="preserve">- Chủ trì, phối hợp với </w:t>
      </w:r>
      <w:r w:rsidR="00250B5E">
        <w:rPr>
          <w:rFonts w:ascii="Times New Roman" w:hAnsi="Times New Roman"/>
          <w:sz w:val="28"/>
          <w:szCs w:val="28"/>
        </w:rPr>
        <w:t>ngành văn hóa</w:t>
      </w:r>
      <w:r w:rsidRPr="00575007">
        <w:rPr>
          <w:rFonts w:ascii="Times New Roman" w:hAnsi="Times New Roman"/>
          <w:sz w:val="28"/>
          <w:szCs w:val="28"/>
        </w:rPr>
        <w:t xml:space="preserve"> </w:t>
      </w:r>
      <w:r w:rsidR="00250B5E">
        <w:rPr>
          <w:rFonts w:ascii="Times New Roman" w:hAnsi="Times New Roman"/>
          <w:sz w:val="28"/>
          <w:szCs w:val="28"/>
        </w:rPr>
        <w:t>–</w:t>
      </w:r>
      <w:r w:rsidRPr="00575007">
        <w:rPr>
          <w:rFonts w:ascii="Times New Roman" w:hAnsi="Times New Roman"/>
          <w:sz w:val="28"/>
          <w:szCs w:val="28"/>
        </w:rPr>
        <w:t xml:space="preserve"> </w:t>
      </w:r>
      <w:r w:rsidR="00250B5E">
        <w:rPr>
          <w:rFonts w:ascii="Times New Roman" w:hAnsi="Times New Roman"/>
          <w:sz w:val="28"/>
          <w:szCs w:val="28"/>
        </w:rPr>
        <w:t>Thông tin và truyền thanh xã</w:t>
      </w:r>
      <w:r w:rsidRPr="00575007">
        <w:rPr>
          <w:rFonts w:ascii="Times New Roman" w:hAnsi="Times New Roman"/>
          <w:sz w:val="28"/>
          <w:szCs w:val="28"/>
        </w:rPr>
        <w:t xml:space="preserve">, Đoàn Thanh niên Cộng sản Hồ Chí Minh và một số </w:t>
      </w:r>
      <w:r w:rsidR="005E7EC8">
        <w:rPr>
          <w:rFonts w:ascii="Times New Roman" w:hAnsi="Times New Roman"/>
          <w:sz w:val="28"/>
          <w:szCs w:val="28"/>
        </w:rPr>
        <w:t>ngành</w:t>
      </w:r>
      <w:r w:rsidRPr="00575007">
        <w:rPr>
          <w:rFonts w:ascii="Times New Roman" w:hAnsi="Times New Roman"/>
          <w:sz w:val="28"/>
          <w:szCs w:val="28"/>
        </w:rPr>
        <w:t xml:space="preserve"> có liên quan thành lập Tổ thẩm định, tổ chức thẩm </w:t>
      </w:r>
      <w:r w:rsidR="005E7EC8">
        <w:rPr>
          <w:rFonts w:ascii="Times New Roman" w:hAnsi="Times New Roman"/>
          <w:sz w:val="28"/>
          <w:szCs w:val="28"/>
        </w:rPr>
        <w:t>định chất lượng dạy bơi của đơn vị</w:t>
      </w:r>
      <w:r w:rsidRPr="00575007">
        <w:rPr>
          <w:rFonts w:ascii="Times New Roman" w:hAnsi="Times New Roman"/>
          <w:sz w:val="28"/>
          <w:szCs w:val="28"/>
        </w:rPr>
        <w:t>.</w:t>
      </w:r>
    </w:p>
    <w:p w:rsidR="004036F2" w:rsidRPr="00575007" w:rsidRDefault="00727D10" w:rsidP="00575007">
      <w:pPr>
        <w:tabs>
          <w:tab w:val="left" w:pos="993"/>
        </w:tabs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4036F2" w:rsidRPr="00575007">
        <w:rPr>
          <w:rFonts w:ascii="Times New Roman" w:hAnsi="Times New Roman"/>
          <w:sz w:val="28"/>
          <w:szCs w:val="28"/>
          <w:lang w:val="vi-VN"/>
        </w:rPr>
        <w:t xml:space="preserve">Tham mưu, đề xuất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 xml:space="preserve">khen thưởng </w:t>
      </w:r>
      <w:r w:rsidR="009B04A1" w:rsidRPr="00575007">
        <w:rPr>
          <w:rFonts w:ascii="Times New Roman" w:hAnsi="Times New Roman"/>
          <w:sz w:val="28"/>
          <w:szCs w:val="28"/>
          <w:lang w:val="vi-VN"/>
        </w:rPr>
        <w:t xml:space="preserve">các </w:t>
      </w:r>
      <w:r w:rsidR="004036F2" w:rsidRPr="00575007">
        <w:rPr>
          <w:rFonts w:ascii="Times New Roman" w:hAnsi="Times New Roman"/>
          <w:sz w:val="28"/>
          <w:szCs w:val="28"/>
          <w:lang w:val="vi-VN"/>
        </w:rPr>
        <w:t xml:space="preserve">cá nhân </w:t>
      </w:r>
      <w:r w:rsidR="009B04A1" w:rsidRPr="00575007">
        <w:rPr>
          <w:rFonts w:ascii="Times New Roman" w:hAnsi="Times New Roman"/>
          <w:sz w:val="28"/>
          <w:szCs w:val="28"/>
          <w:lang w:val="vi-VN"/>
        </w:rPr>
        <w:t xml:space="preserve">có nhiều đóng góp trong </w:t>
      </w:r>
      <w:r w:rsidR="004036F2" w:rsidRPr="00575007">
        <w:rPr>
          <w:rFonts w:ascii="Times New Roman" w:hAnsi="Times New Roman"/>
          <w:sz w:val="28"/>
          <w:szCs w:val="28"/>
          <w:lang w:val="vi-VN"/>
        </w:rPr>
        <w:t>công tác phổ cập bơi</w:t>
      </w:r>
      <w:r w:rsidR="009B04A1" w:rsidRPr="00575007">
        <w:rPr>
          <w:rFonts w:ascii="Times New Roman" w:hAnsi="Times New Roman"/>
          <w:sz w:val="28"/>
          <w:szCs w:val="28"/>
          <w:lang w:val="vi-VN"/>
        </w:rPr>
        <w:t>, phòng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,</w:t>
      </w:r>
      <w:r w:rsidR="009B04A1" w:rsidRPr="00575007">
        <w:rPr>
          <w:rFonts w:ascii="Times New Roman" w:hAnsi="Times New Roman"/>
          <w:sz w:val="28"/>
          <w:szCs w:val="28"/>
          <w:lang w:val="vi-VN"/>
        </w:rPr>
        <w:t xml:space="preserve"> chống đuối nước trẻ em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tại địa phương</w:t>
      </w:r>
      <w:r w:rsidR="004036F2" w:rsidRPr="00575007">
        <w:rPr>
          <w:rFonts w:ascii="Times New Roman" w:hAnsi="Times New Roman"/>
          <w:sz w:val="28"/>
          <w:szCs w:val="28"/>
          <w:lang w:val="vi-VN"/>
        </w:rPr>
        <w:t>.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575007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="00D34DA0" w:rsidRPr="00575007">
        <w:rPr>
          <w:rFonts w:ascii="Times New Roman" w:hAnsi="Times New Roman"/>
          <w:bCs/>
          <w:sz w:val="28"/>
          <w:szCs w:val="28"/>
          <w:lang w:val="vi-VN"/>
        </w:rPr>
        <w:t>Chỉ đạo</w:t>
      </w:r>
      <w:r w:rsidRPr="00575007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5E7EC8">
        <w:rPr>
          <w:rFonts w:ascii="Times New Roman" w:hAnsi="Times New Roman"/>
          <w:bCs/>
          <w:sz w:val="28"/>
          <w:szCs w:val="28"/>
        </w:rPr>
        <w:t>giáo viên giảng dạy bộ môn Giáo dục thể chất</w:t>
      </w:r>
      <w:r w:rsidRPr="00575007">
        <w:rPr>
          <w:rFonts w:ascii="Times New Roman" w:hAnsi="Times New Roman"/>
          <w:bCs/>
          <w:sz w:val="28"/>
          <w:szCs w:val="28"/>
          <w:lang w:val="vi-VN"/>
        </w:rPr>
        <w:t>: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pacing w:val="-2"/>
          <w:sz w:val="28"/>
          <w:szCs w:val="28"/>
          <w:lang w:val="vi-VN"/>
        </w:rPr>
      </w:pPr>
      <w:r w:rsidRPr="00575007">
        <w:rPr>
          <w:rFonts w:ascii="Times New Roman" w:hAnsi="Times New Roman"/>
          <w:spacing w:val="-2"/>
          <w:sz w:val="28"/>
          <w:szCs w:val="28"/>
          <w:lang w:val="vi-VN"/>
        </w:rPr>
        <w:t xml:space="preserve">+ </w:t>
      </w:r>
      <w:r w:rsidR="009650DC" w:rsidRPr="00575007">
        <w:rPr>
          <w:rFonts w:ascii="Times New Roman" w:hAnsi="Times New Roman"/>
          <w:spacing w:val="-2"/>
          <w:sz w:val="28"/>
          <w:szCs w:val="28"/>
          <w:lang w:val="vi-VN"/>
        </w:rPr>
        <w:t>T</w:t>
      </w:r>
      <w:r w:rsidRPr="00575007">
        <w:rPr>
          <w:rFonts w:ascii="Times New Roman" w:hAnsi="Times New Roman"/>
          <w:spacing w:val="-2"/>
          <w:sz w:val="28"/>
          <w:szCs w:val="28"/>
          <w:lang w:val="vi-VN"/>
        </w:rPr>
        <w:t xml:space="preserve">ổ chức, triển khai mở lớp dạy bơi theo chỉ tiêu, thường xuyên </w:t>
      </w:r>
      <w:r w:rsidR="009650DC" w:rsidRPr="00575007">
        <w:rPr>
          <w:rFonts w:ascii="Times New Roman" w:hAnsi="Times New Roman"/>
          <w:spacing w:val="-2"/>
          <w:sz w:val="28"/>
          <w:szCs w:val="28"/>
          <w:lang w:val="vi-VN"/>
        </w:rPr>
        <w:t xml:space="preserve">hướng dẫn, </w:t>
      </w:r>
      <w:r w:rsidRPr="00575007">
        <w:rPr>
          <w:rFonts w:ascii="Times New Roman" w:hAnsi="Times New Roman"/>
          <w:spacing w:val="-2"/>
          <w:sz w:val="28"/>
          <w:szCs w:val="28"/>
          <w:lang w:val="vi-VN"/>
        </w:rPr>
        <w:t>kiểm tra, giám sát công tác mở</w:t>
      </w:r>
      <w:r w:rsidR="009D339A" w:rsidRPr="00575007">
        <w:rPr>
          <w:rFonts w:ascii="Times New Roman" w:hAnsi="Times New Roman"/>
          <w:spacing w:val="-2"/>
          <w:sz w:val="28"/>
          <w:szCs w:val="28"/>
          <w:lang w:val="vi-VN"/>
        </w:rPr>
        <w:t xml:space="preserve"> lớp dạy bơi</w:t>
      </w:r>
      <w:r w:rsidRPr="00575007">
        <w:rPr>
          <w:rFonts w:ascii="Times New Roman" w:hAnsi="Times New Roman"/>
          <w:spacing w:val="-2"/>
          <w:sz w:val="28"/>
          <w:szCs w:val="28"/>
          <w:lang w:val="vi-VN"/>
        </w:rPr>
        <w:t>.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+ Chủ động phối hợp với </w:t>
      </w:r>
      <w:r w:rsidR="005E7EC8">
        <w:rPr>
          <w:rFonts w:ascii="Times New Roman" w:hAnsi="Times New Roman"/>
          <w:sz w:val="28"/>
          <w:szCs w:val="28"/>
        </w:rPr>
        <w:t xml:space="preserve">giáo viên chủ nhiệm 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khảo sát trẻ em trong độ tuổi chưa biết bơi và lập 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k</w:t>
      </w:r>
      <w:r w:rsidRPr="00575007">
        <w:rPr>
          <w:rFonts w:ascii="Times New Roman" w:hAnsi="Times New Roman"/>
          <w:sz w:val="28"/>
          <w:szCs w:val="28"/>
          <w:lang w:val="vi-VN"/>
        </w:rPr>
        <w:t>ế hoạch dạy bơi chính khóa, ngoại khóa cho trẻ em</w:t>
      </w:r>
      <w:r w:rsidR="005E7EC8">
        <w:rPr>
          <w:rFonts w:ascii="Times New Roman" w:hAnsi="Times New Roman"/>
          <w:sz w:val="28"/>
          <w:szCs w:val="28"/>
        </w:rPr>
        <w:t>.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+ Cử </w:t>
      </w:r>
      <w:r w:rsidR="009650DC" w:rsidRPr="00575007">
        <w:rPr>
          <w:rFonts w:ascii="Times New Roman" w:hAnsi="Times New Roman"/>
          <w:sz w:val="28"/>
          <w:szCs w:val="28"/>
          <w:lang w:val="vi-VN"/>
        </w:rPr>
        <w:t>lực lượng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tham gia các lớp tập huấn về phổ cập bơi; hỗ trợ chuyên môn mở các lớp dạy bơi ở cơ sở</w:t>
      </w:r>
      <w:r w:rsidR="00D34DA0" w:rsidRPr="00575007">
        <w:rPr>
          <w:rFonts w:ascii="Times New Roman" w:hAnsi="Times New Roman"/>
          <w:sz w:val="28"/>
          <w:szCs w:val="28"/>
          <w:lang w:val="vi-VN"/>
        </w:rPr>
        <w:t>,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đồng thời tuyển chọn, bồi dưỡng trẻ em tham gia Hội thi </w:t>
      </w:r>
      <w:r w:rsidR="005E7EC8">
        <w:rPr>
          <w:rFonts w:ascii="Times New Roman" w:hAnsi="Times New Roman"/>
          <w:sz w:val="28"/>
          <w:szCs w:val="28"/>
        </w:rPr>
        <w:t>(nếu có)</w:t>
      </w:r>
      <w:r w:rsidRPr="00575007">
        <w:rPr>
          <w:rFonts w:ascii="Times New Roman" w:hAnsi="Times New Roman"/>
          <w:sz w:val="28"/>
          <w:szCs w:val="28"/>
          <w:lang w:val="vi-VN"/>
        </w:rPr>
        <w:t>.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>+ T</w:t>
      </w:r>
      <w:r w:rsidR="009650DC" w:rsidRPr="00575007">
        <w:rPr>
          <w:rFonts w:ascii="Times New Roman" w:hAnsi="Times New Roman"/>
          <w:sz w:val="28"/>
          <w:szCs w:val="28"/>
          <w:lang w:val="vi-VN"/>
        </w:rPr>
        <w:t xml:space="preserve">ổ chức 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tuyên truyền về nguy cơ đuối nước ở trẻ em trên sóng truyền thanh 02 lần/tuần </w:t>
      </w:r>
      <w:r w:rsidRPr="00575007">
        <w:rPr>
          <w:rFonts w:ascii="Times New Roman" w:hAnsi="Times New Roman"/>
          <w:i/>
          <w:sz w:val="28"/>
          <w:szCs w:val="28"/>
          <w:lang w:val="vi-VN"/>
        </w:rPr>
        <w:t>(</w:t>
      </w:r>
      <w:r w:rsidR="00B73F4C" w:rsidRPr="00575007">
        <w:rPr>
          <w:rFonts w:ascii="Times New Roman" w:hAnsi="Times New Roman"/>
          <w:i/>
          <w:sz w:val="28"/>
          <w:szCs w:val="28"/>
          <w:lang w:val="vi-VN"/>
        </w:rPr>
        <w:t xml:space="preserve">thường xuyên </w:t>
      </w:r>
      <w:r w:rsidRPr="00575007">
        <w:rPr>
          <w:rFonts w:ascii="Times New Roman" w:hAnsi="Times New Roman"/>
          <w:i/>
          <w:sz w:val="28"/>
          <w:szCs w:val="28"/>
          <w:lang w:val="vi-VN"/>
        </w:rPr>
        <w:t>tuyên truyền vào các tháng mùa lũ)</w:t>
      </w:r>
      <w:r w:rsidR="00AD50F0" w:rsidRPr="00575007">
        <w:rPr>
          <w:rFonts w:ascii="Times New Roman" w:hAnsi="Times New Roman"/>
          <w:i/>
          <w:sz w:val="28"/>
          <w:szCs w:val="28"/>
          <w:lang w:val="vi-VN"/>
        </w:rPr>
        <w:t>.</w:t>
      </w:r>
    </w:p>
    <w:p w:rsidR="001E48A9" w:rsidRPr="005E7EC8" w:rsidRDefault="001E48A9" w:rsidP="00575007">
      <w:pPr>
        <w:tabs>
          <w:tab w:val="left" w:pos="993"/>
        </w:tabs>
        <w:spacing w:before="120" w:after="120" w:line="271" w:lineRule="auto"/>
        <w:ind w:right="6" w:firstLine="709"/>
        <w:jc w:val="both"/>
        <w:rPr>
          <w:rFonts w:ascii="Times New Roman" w:hAnsi="Times New Roman"/>
          <w:b/>
          <w:sz w:val="28"/>
          <w:szCs w:val="28"/>
        </w:rPr>
      </w:pPr>
      <w:r w:rsidRPr="00575007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="005E7EC8">
        <w:rPr>
          <w:rFonts w:ascii="Times New Roman" w:hAnsi="Times New Roman"/>
          <w:b/>
          <w:sz w:val="28"/>
          <w:szCs w:val="28"/>
        </w:rPr>
        <w:t>Phó Hiệu trưởng, tổ chuyên môn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pacing w:val="8"/>
          <w:sz w:val="28"/>
          <w:szCs w:val="28"/>
          <w:lang w:val="vi-VN"/>
        </w:rPr>
      </w:pPr>
      <w:r w:rsidRPr="00575007">
        <w:rPr>
          <w:rFonts w:ascii="Times New Roman" w:hAnsi="Times New Roman"/>
          <w:spacing w:val="8"/>
          <w:sz w:val="28"/>
          <w:szCs w:val="28"/>
          <w:lang w:val="vi-VN"/>
        </w:rPr>
        <w:t xml:space="preserve">- </w:t>
      </w:r>
      <w:r w:rsidR="006464C9" w:rsidRPr="00575007">
        <w:rPr>
          <w:rFonts w:ascii="Times New Roman" w:hAnsi="Times New Roman"/>
          <w:spacing w:val="8"/>
          <w:sz w:val="28"/>
          <w:szCs w:val="28"/>
        </w:rPr>
        <w:t>Phối hợp</w:t>
      </w:r>
      <w:r w:rsidRPr="00575007">
        <w:rPr>
          <w:rFonts w:ascii="Times New Roman" w:hAnsi="Times New Roman"/>
          <w:spacing w:val="8"/>
          <w:sz w:val="28"/>
          <w:szCs w:val="28"/>
          <w:lang w:val="vi-VN"/>
        </w:rPr>
        <w:t xml:space="preserve"> triển khai Kế hoạch đến </w:t>
      </w:r>
      <w:r w:rsidR="005E7EC8">
        <w:rPr>
          <w:rFonts w:ascii="Times New Roman" w:hAnsi="Times New Roman"/>
          <w:spacing w:val="8"/>
          <w:sz w:val="28"/>
          <w:szCs w:val="28"/>
        </w:rPr>
        <w:t>giáo viên các lớp</w:t>
      </w:r>
      <w:r w:rsidRPr="00575007">
        <w:rPr>
          <w:rFonts w:ascii="Times New Roman" w:hAnsi="Times New Roman"/>
          <w:spacing w:val="8"/>
          <w:sz w:val="28"/>
          <w:szCs w:val="28"/>
          <w:lang w:val="vi-VN"/>
        </w:rPr>
        <w:t xml:space="preserve">, thống kê số trẻ em chưa biết bơi trong </w:t>
      </w:r>
      <w:r w:rsidR="005E7EC8">
        <w:rPr>
          <w:rFonts w:ascii="Times New Roman" w:hAnsi="Times New Roman"/>
          <w:spacing w:val="8"/>
          <w:sz w:val="28"/>
          <w:szCs w:val="28"/>
        </w:rPr>
        <w:t>nhà trường</w:t>
      </w:r>
      <w:r w:rsidRPr="00575007">
        <w:rPr>
          <w:rFonts w:ascii="Times New Roman" w:hAnsi="Times New Roman"/>
          <w:spacing w:val="8"/>
          <w:sz w:val="28"/>
          <w:szCs w:val="28"/>
          <w:lang w:val="vi-VN"/>
        </w:rPr>
        <w:t xml:space="preserve"> để có Kế hoạch mở lớp phù hợp với tình hình thực tế.</w:t>
      </w:r>
    </w:p>
    <w:p w:rsidR="001E48A9" w:rsidRPr="00575007" w:rsidRDefault="001E48A9" w:rsidP="00575007">
      <w:pPr>
        <w:shd w:val="clear" w:color="auto" w:fill="FFFFFF"/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727D10" w:rsidRPr="00575007">
        <w:rPr>
          <w:rFonts w:ascii="Times New Roman" w:hAnsi="Times New Roman"/>
          <w:sz w:val="28"/>
          <w:szCs w:val="28"/>
        </w:rPr>
        <w:t>Chủ động p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hối hợp với </w:t>
      </w:r>
      <w:r w:rsidR="005E7EC8">
        <w:rPr>
          <w:rFonts w:ascii="Times New Roman" w:hAnsi="Times New Roman"/>
          <w:sz w:val="28"/>
          <w:szCs w:val="28"/>
        </w:rPr>
        <w:t>giáo viên bộ môn giáo dục thể chất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tổ chức mở lớp bơi an toàn trong, bố trí cán bộ quản lý, giáo viên tham gia</w:t>
      </w:r>
      <w:r w:rsidR="009D339A" w:rsidRPr="00575007">
        <w:rPr>
          <w:rFonts w:ascii="Times New Roman" w:hAnsi="Times New Roman"/>
          <w:sz w:val="28"/>
          <w:szCs w:val="28"/>
          <w:lang w:val="vi-VN"/>
        </w:rPr>
        <w:t xml:space="preserve"> các lớp tập huấn và giảng dạy.</w:t>
      </w:r>
    </w:p>
    <w:p w:rsidR="001E48A9" w:rsidRPr="00575007" w:rsidRDefault="001E48A9" w:rsidP="00575007">
      <w:pPr>
        <w:tabs>
          <w:tab w:val="left" w:pos="993"/>
        </w:tabs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5E7EC8">
        <w:rPr>
          <w:rFonts w:ascii="Times New Roman" w:hAnsi="Times New Roman"/>
          <w:sz w:val="28"/>
          <w:szCs w:val="28"/>
        </w:rPr>
        <w:t>T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riển khai mở các lớp bơi an toàn trong trường học; hướng dẫn quản lý, sử dụng hiệu quả hồ bơi hiện có; đồng thời, </w:t>
      </w:r>
      <w:r w:rsidR="006464C9" w:rsidRPr="00575007">
        <w:rPr>
          <w:rFonts w:ascii="Times New Roman" w:hAnsi="Times New Roman"/>
          <w:sz w:val="28"/>
          <w:szCs w:val="28"/>
        </w:rPr>
        <w:t>yêu cầu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tổ chức dạy môn bơ</w:t>
      </w:r>
      <w:r w:rsidR="00E54A8C" w:rsidRPr="00575007">
        <w:rPr>
          <w:rFonts w:ascii="Times New Roman" w:hAnsi="Times New Roman"/>
          <w:sz w:val="28"/>
          <w:szCs w:val="28"/>
          <w:lang w:val="vi-VN"/>
        </w:rPr>
        <w:t>i trong Chương trình chính khóa</w:t>
      </w:r>
      <w:r w:rsidRPr="0057500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575007">
        <w:rPr>
          <w:rFonts w:ascii="Times New Roman" w:hAnsi="Times New Roman"/>
          <w:i/>
          <w:sz w:val="28"/>
          <w:szCs w:val="28"/>
          <w:lang w:val="vi-VN"/>
        </w:rPr>
        <w:t>(phần</w:t>
      </w:r>
      <w:r w:rsidR="0013700F" w:rsidRPr="00575007">
        <w:rPr>
          <w:rFonts w:ascii="Times New Roman" w:hAnsi="Times New Roman"/>
          <w:i/>
          <w:sz w:val="28"/>
          <w:szCs w:val="28"/>
        </w:rPr>
        <w:t xml:space="preserve"> </w:t>
      </w:r>
      <w:r w:rsidRPr="00575007">
        <w:rPr>
          <w:rFonts w:ascii="Times New Roman" w:hAnsi="Times New Roman"/>
          <w:i/>
          <w:sz w:val="28"/>
          <w:szCs w:val="28"/>
          <w:lang w:val="vi-VN"/>
        </w:rPr>
        <w:t>tự chọn trong chương trình giáo dục thể chất theo quy định của Bộ Giáo dục và Đào tạo)</w:t>
      </w:r>
      <w:r w:rsidRPr="00575007">
        <w:rPr>
          <w:rFonts w:ascii="Times New Roman" w:hAnsi="Times New Roman"/>
          <w:sz w:val="28"/>
          <w:szCs w:val="28"/>
          <w:lang w:val="vi-VN"/>
        </w:rPr>
        <w:t>.</w:t>
      </w:r>
    </w:p>
    <w:p w:rsidR="001E48A9" w:rsidRPr="00575007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- Hằng năm, tổng hợp số liệu bơi trong </w:t>
      </w:r>
      <w:r w:rsidR="00AD50F0" w:rsidRPr="00575007">
        <w:rPr>
          <w:rFonts w:ascii="Times New Roman" w:hAnsi="Times New Roman"/>
          <w:sz w:val="28"/>
          <w:szCs w:val="28"/>
          <w:lang w:val="vi-VN"/>
        </w:rPr>
        <w:t>t</w:t>
      </w:r>
      <w:r w:rsidR="005E7EC8">
        <w:rPr>
          <w:rFonts w:ascii="Times New Roman" w:hAnsi="Times New Roman"/>
          <w:sz w:val="28"/>
          <w:szCs w:val="28"/>
          <w:lang w:val="vi-VN"/>
        </w:rPr>
        <w:t>rường học,</w:t>
      </w:r>
      <w:r w:rsidRPr="00575007">
        <w:rPr>
          <w:rFonts w:ascii="Times New Roman" w:hAnsi="Times New Roman"/>
          <w:sz w:val="28"/>
          <w:szCs w:val="28"/>
          <w:lang w:val="vi-VN"/>
        </w:rPr>
        <w:t xml:space="preserve"> tổng hợp</w:t>
      </w:r>
      <w:r w:rsidR="00AD50F0" w:rsidRPr="00575007">
        <w:rPr>
          <w:rFonts w:ascii="Times New Roman" w:hAnsi="Times New Roman"/>
          <w:sz w:val="28"/>
          <w:szCs w:val="28"/>
          <w:lang w:val="vi-VN"/>
        </w:rPr>
        <w:t>, báo cáo về trên theo quy định</w:t>
      </w:r>
      <w:r w:rsidR="00D97408" w:rsidRPr="00575007">
        <w:rPr>
          <w:rFonts w:ascii="Times New Roman" w:hAnsi="Times New Roman"/>
          <w:sz w:val="28"/>
          <w:szCs w:val="28"/>
          <w:lang w:val="vi-VN"/>
        </w:rPr>
        <w:t>.</w:t>
      </w:r>
    </w:p>
    <w:p w:rsidR="001E48A9" w:rsidRPr="005E7EC8" w:rsidRDefault="001E48A9" w:rsidP="005E7EC8">
      <w:pPr>
        <w:pStyle w:val="Heading1"/>
        <w:spacing w:before="120" w:after="120" w:line="271" w:lineRule="auto"/>
        <w:ind w:left="0" w:right="6" w:firstLine="709"/>
        <w:jc w:val="both"/>
        <w:rPr>
          <w:color w:val="auto"/>
          <w:szCs w:val="28"/>
        </w:rPr>
      </w:pPr>
      <w:r w:rsidRPr="00575007">
        <w:rPr>
          <w:color w:val="auto"/>
          <w:szCs w:val="28"/>
        </w:rPr>
        <w:lastRenderedPageBreak/>
        <w:t>3.</w:t>
      </w:r>
      <w:r w:rsidR="005E7EC8">
        <w:rPr>
          <w:color w:val="auto"/>
          <w:szCs w:val="28"/>
          <w:lang w:val="en-US"/>
        </w:rPr>
        <w:t xml:space="preserve"> </w:t>
      </w:r>
      <w:r w:rsidRPr="00575007">
        <w:rPr>
          <w:color w:val="auto"/>
          <w:szCs w:val="28"/>
        </w:rPr>
        <w:t xml:space="preserve">Đề nghị Đoàn Thanh niên Cộng sản Hồ Chí Minh </w:t>
      </w:r>
      <w:r w:rsidR="005E7EC8">
        <w:rPr>
          <w:color w:val="auto"/>
          <w:szCs w:val="28"/>
          <w:lang w:val="en-US"/>
        </w:rPr>
        <w:t>xã</w:t>
      </w:r>
    </w:p>
    <w:p w:rsidR="00446D3D" w:rsidRPr="00575007" w:rsidRDefault="00446D3D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061721" w:rsidRPr="00575007">
        <w:rPr>
          <w:rFonts w:ascii="Times New Roman" w:hAnsi="Times New Roman"/>
          <w:sz w:val="28"/>
          <w:szCs w:val="28"/>
          <w:lang w:val="vi-VN"/>
        </w:rPr>
        <w:t>Q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>uán triệt rộng rãi đến các đoàn viên</w:t>
      </w:r>
      <w:r w:rsidR="00061721" w:rsidRPr="00575007">
        <w:rPr>
          <w:rFonts w:ascii="Times New Roman" w:hAnsi="Times New Roman"/>
          <w:sz w:val="28"/>
          <w:szCs w:val="28"/>
          <w:lang w:val="vi-VN"/>
        </w:rPr>
        <w:t>, thanh niên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thực hiện tốt công tác tuyên truyền, góp phần tạo chuyển biến nhận thức của Nhân dân về lợi ích phổ cập bơi, vận động </w:t>
      </w:r>
      <w:r w:rsidR="00E82167" w:rsidRPr="00575007">
        <w:rPr>
          <w:rFonts w:ascii="Times New Roman" w:hAnsi="Times New Roman"/>
          <w:sz w:val="28"/>
          <w:szCs w:val="28"/>
          <w:lang w:val="vi-VN"/>
        </w:rPr>
        <w:t>các nguồn lực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tham gia thực hiện Kế hoạch này.</w:t>
      </w:r>
    </w:p>
    <w:p w:rsidR="001E48A9" w:rsidRPr="00575007" w:rsidRDefault="00446D3D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>-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Chỉ đạo các </w:t>
      </w:r>
      <w:r w:rsidR="005E7EC8">
        <w:rPr>
          <w:rFonts w:ascii="Times New Roman" w:hAnsi="Times New Roman"/>
          <w:sz w:val="28"/>
          <w:szCs w:val="28"/>
        </w:rPr>
        <w:t>chi đoàn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Đoàn, Đội phối hợp </w:t>
      </w:r>
      <w:r w:rsidR="005E7EC8">
        <w:rPr>
          <w:rFonts w:ascii="Times New Roman" w:hAnsi="Times New Roman"/>
          <w:sz w:val="28"/>
          <w:szCs w:val="28"/>
        </w:rPr>
        <w:t>với nhà trường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tham gia dạy </w:t>
      </w:r>
      <w:r w:rsidR="005E7EC8">
        <w:rPr>
          <w:rFonts w:ascii="Times New Roman" w:hAnsi="Times New Roman"/>
          <w:sz w:val="28"/>
          <w:szCs w:val="28"/>
          <w:lang w:val="vi-VN"/>
        </w:rPr>
        <w:t>bơi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. Tổ chức tuyên truyền, tập huấn </w:t>
      </w:r>
      <w:r w:rsidR="00E82167" w:rsidRPr="00575007">
        <w:rPr>
          <w:rFonts w:ascii="Times New Roman" w:hAnsi="Times New Roman"/>
          <w:sz w:val="28"/>
          <w:szCs w:val="28"/>
          <w:lang w:val="vi-VN"/>
        </w:rPr>
        <w:t>kỹ</w:t>
      </w:r>
      <w:r w:rsidR="001E48A9" w:rsidRPr="00575007">
        <w:rPr>
          <w:rFonts w:ascii="Times New Roman" w:hAnsi="Times New Roman"/>
          <w:sz w:val="28"/>
          <w:szCs w:val="28"/>
          <w:lang w:val="vi-VN"/>
        </w:rPr>
        <w:t xml:space="preserve"> năng b</w:t>
      </w:r>
      <w:r w:rsidR="003375C0" w:rsidRPr="00575007">
        <w:rPr>
          <w:rFonts w:ascii="Times New Roman" w:hAnsi="Times New Roman"/>
          <w:sz w:val="28"/>
          <w:szCs w:val="28"/>
          <w:lang w:val="vi-VN"/>
        </w:rPr>
        <w:t>ơi lội và cứu đuối, sơ</w:t>
      </w:r>
      <w:r w:rsidR="00F52253" w:rsidRPr="00575007">
        <w:rPr>
          <w:rFonts w:ascii="Times New Roman" w:hAnsi="Times New Roman"/>
          <w:sz w:val="28"/>
          <w:szCs w:val="28"/>
          <w:lang w:val="vi-VN"/>
        </w:rPr>
        <w:t xml:space="preserve"> cấp cứu.</w:t>
      </w:r>
    </w:p>
    <w:p w:rsidR="001E48A9" w:rsidRPr="00061721" w:rsidRDefault="001E48A9" w:rsidP="00575007">
      <w:pPr>
        <w:spacing w:before="120" w:after="120" w:line="271" w:lineRule="auto"/>
        <w:ind w:right="6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575007">
        <w:rPr>
          <w:rFonts w:ascii="Times New Roman" w:hAnsi="Times New Roman"/>
          <w:sz w:val="28"/>
          <w:szCs w:val="28"/>
          <w:lang w:val="vi-VN"/>
        </w:rPr>
        <w:t xml:space="preserve">Trên đây là Kế hoạch thực hiện Chương trình bơi an toàn, phòng, chống đuối nước trẻ em </w:t>
      </w:r>
      <w:r w:rsidR="005E7EC8">
        <w:rPr>
          <w:rFonts w:ascii="Times New Roman" w:hAnsi="Times New Roman"/>
          <w:sz w:val="28"/>
          <w:szCs w:val="28"/>
        </w:rPr>
        <w:t>tại đơn vị Trường Tiểu học Phú Thành B năm</w:t>
      </w:r>
      <w:r w:rsidR="003B30DC" w:rsidRPr="00575007">
        <w:rPr>
          <w:rFonts w:ascii="Times New Roman" w:hAnsi="Times New Roman"/>
          <w:sz w:val="28"/>
          <w:szCs w:val="28"/>
          <w:lang w:val="vi-VN"/>
        </w:rPr>
        <w:t xml:space="preserve"> 202</w:t>
      </w:r>
      <w:r w:rsidR="003B30DC" w:rsidRPr="00575007">
        <w:rPr>
          <w:rFonts w:ascii="Times New Roman" w:hAnsi="Times New Roman"/>
          <w:sz w:val="28"/>
          <w:szCs w:val="28"/>
        </w:rPr>
        <w:t>2</w:t>
      </w:r>
      <w:r w:rsidRPr="00575007">
        <w:rPr>
          <w:rFonts w:ascii="Times New Roman" w:hAnsi="Times New Roman"/>
          <w:sz w:val="28"/>
          <w:szCs w:val="28"/>
          <w:lang w:val="vi-VN"/>
        </w:rPr>
        <w:t>./.</w:t>
      </w: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6"/>
        <w:gridCol w:w="4426"/>
      </w:tblGrid>
      <w:tr w:rsidR="00061721" w:rsidRPr="00061721" w:rsidTr="00575007">
        <w:trPr>
          <w:trHeight w:val="2028"/>
          <w:jc w:val="center"/>
        </w:trPr>
        <w:tc>
          <w:tcPr>
            <w:tcW w:w="4646" w:type="dxa"/>
          </w:tcPr>
          <w:p w:rsidR="001E48A9" w:rsidRPr="00061721" w:rsidRDefault="001E48A9">
            <w:pPr>
              <w:pStyle w:val="TableContents"/>
              <w:ind w:left="-55"/>
              <w:rPr>
                <w:b/>
                <w:bCs/>
                <w:i/>
                <w:iCs/>
                <w:sz w:val="24"/>
                <w:lang w:val="vi-VN"/>
              </w:rPr>
            </w:pPr>
            <w:r w:rsidRPr="00061721">
              <w:rPr>
                <w:b/>
                <w:bCs/>
                <w:i/>
                <w:iCs/>
                <w:sz w:val="24"/>
                <w:lang w:val="vi-VN"/>
              </w:rPr>
              <w:t>Nơi nhận:</w:t>
            </w:r>
          </w:p>
          <w:p w:rsidR="001E48A9" w:rsidRPr="00061721" w:rsidRDefault="001E48A9">
            <w:pPr>
              <w:pStyle w:val="TableContents"/>
              <w:ind w:left="-55"/>
              <w:rPr>
                <w:sz w:val="22"/>
                <w:szCs w:val="22"/>
                <w:lang w:val="vi-VN"/>
              </w:rPr>
            </w:pPr>
            <w:r w:rsidRPr="00061721">
              <w:rPr>
                <w:sz w:val="22"/>
                <w:szCs w:val="22"/>
                <w:lang w:val="vi-VN"/>
              </w:rPr>
              <w:t xml:space="preserve">- </w:t>
            </w:r>
            <w:r w:rsidR="00F70FF4">
              <w:rPr>
                <w:sz w:val="22"/>
                <w:szCs w:val="22"/>
              </w:rPr>
              <w:t>Phòng GDĐT (báo cao)</w:t>
            </w:r>
            <w:r w:rsidRPr="00061721">
              <w:rPr>
                <w:sz w:val="22"/>
                <w:szCs w:val="22"/>
                <w:lang w:val="vi-VN"/>
              </w:rPr>
              <w:t>;</w:t>
            </w:r>
          </w:p>
          <w:p w:rsidR="001E48A9" w:rsidRDefault="00F70FF4">
            <w:pPr>
              <w:pStyle w:val="TableContents"/>
              <w:ind w:left="-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xã</w:t>
            </w:r>
            <w:r w:rsidR="008225D5">
              <w:rPr>
                <w:sz w:val="22"/>
                <w:szCs w:val="22"/>
              </w:rPr>
              <w:t xml:space="preserve"> </w:t>
            </w:r>
            <w:r w:rsidR="008225D5">
              <w:rPr>
                <w:sz w:val="22"/>
                <w:szCs w:val="22"/>
              </w:rPr>
              <w:t>(báo cao)</w:t>
            </w:r>
            <w:r w:rsidR="001E48A9" w:rsidRPr="00061721">
              <w:rPr>
                <w:sz w:val="22"/>
                <w:szCs w:val="22"/>
              </w:rPr>
              <w:t>;</w:t>
            </w:r>
          </w:p>
          <w:p w:rsidR="008225D5" w:rsidRPr="00061721" w:rsidRDefault="008225D5">
            <w:pPr>
              <w:pStyle w:val="TableContents"/>
              <w:ind w:left="-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Đoàn TNCSHCM xã (phối hợp);</w:t>
            </w:r>
          </w:p>
          <w:p w:rsidR="001E48A9" w:rsidRDefault="001E48A9">
            <w:pPr>
              <w:spacing w:after="0"/>
              <w:ind w:left="-55"/>
              <w:rPr>
                <w:rFonts w:ascii="Times New Roman" w:hAnsi="Times New Roman"/>
              </w:rPr>
            </w:pPr>
            <w:r w:rsidRPr="00061721">
              <w:rPr>
                <w:rFonts w:ascii="Times New Roman" w:hAnsi="Times New Roman"/>
              </w:rPr>
              <w:t xml:space="preserve">- </w:t>
            </w:r>
            <w:r w:rsidR="00F70FF4">
              <w:rPr>
                <w:rFonts w:ascii="Times New Roman" w:hAnsi="Times New Roman"/>
              </w:rPr>
              <w:t>CBQL,GV,NV</w:t>
            </w:r>
            <w:r w:rsidRPr="00061721">
              <w:rPr>
                <w:rFonts w:ascii="Times New Roman" w:hAnsi="Times New Roman"/>
              </w:rPr>
              <w:t>;</w:t>
            </w:r>
          </w:p>
          <w:p w:rsidR="00F70FF4" w:rsidRPr="00061721" w:rsidRDefault="00F70FF4">
            <w:pPr>
              <w:spacing w:after="0"/>
              <w:ind w:left="-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Ban đại diện CMHS, HS;</w:t>
            </w:r>
          </w:p>
          <w:p w:rsidR="001E48A9" w:rsidRPr="00061721" w:rsidRDefault="001E48A9" w:rsidP="00F70FF4">
            <w:pPr>
              <w:spacing w:after="0"/>
              <w:ind w:left="-55"/>
              <w:rPr>
                <w:rFonts w:ascii="Times New Roman" w:hAnsi="Times New Roman"/>
                <w:vertAlign w:val="subscript"/>
              </w:rPr>
            </w:pPr>
            <w:r w:rsidRPr="00061721">
              <w:rPr>
                <w:rFonts w:ascii="Times New Roman" w:hAnsi="Times New Roman"/>
              </w:rPr>
              <w:t>- Lưu: VT</w:t>
            </w:r>
            <w:r w:rsidR="00F70FF4">
              <w:rPr>
                <w:rFonts w:ascii="Times New Roman" w:hAnsi="Times New Roman"/>
              </w:rPr>
              <w:t>.</w:t>
            </w:r>
          </w:p>
        </w:tc>
        <w:tc>
          <w:tcPr>
            <w:tcW w:w="4426" w:type="dxa"/>
          </w:tcPr>
          <w:p w:rsidR="006D2E45" w:rsidRPr="00061721" w:rsidRDefault="00F70FF4">
            <w:pPr>
              <w:pStyle w:val="TableContents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HIỆU TRƯỞNG</w:t>
            </w:r>
          </w:p>
          <w:p w:rsidR="001E48A9" w:rsidRPr="00061721" w:rsidRDefault="001E48A9">
            <w:pPr>
              <w:pStyle w:val="TableContents"/>
              <w:jc w:val="center"/>
              <w:rPr>
                <w:b/>
                <w:bCs/>
                <w:szCs w:val="28"/>
              </w:rPr>
            </w:pPr>
          </w:p>
          <w:p w:rsidR="001E48A9" w:rsidRPr="00061721" w:rsidRDefault="001E48A9">
            <w:pPr>
              <w:pStyle w:val="TableContents"/>
              <w:jc w:val="center"/>
              <w:rPr>
                <w:b/>
                <w:bCs/>
                <w:szCs w:val="28"/>
              </w:rPr>
            </w:pPr>
          </w:p>
          <w:p w:rsidR="001E48A9" w:rsidRDefault="001E48A9">
            <w:pPr>
              <w:pStyle w:val="TableContents"/>
              <w:jc w:val="center"/>
              <w:rPr>
                <w:b/>
                <w:bCs/>
                <w:szCs w:val="28"/>
              </w:rPr>
            </w:pPr>
          </w:p>
          <w:p w:rsidR="00575007" w:rsidRDefault="00575007">
            <w:pPr>
              <w:pStyle w:val="TableContents"/>
              <w:jc w:val="center"/>
              <w:rPr>
                <w:b/>
                <w:bCs/>
                <w:szCs w:val="28"/>
              </w:rPr>
            </w:pPr>
          </w:p>
          <w:p w:rsidR="00A45E9B" w:rsidRPr="00061721" w:rsidRDefault="00A45E9B">
            <w:pPr>
              <w:pStyle w:val="TableContents"/>
              <w:jc w:val="center"/>
              <w:rPr>
                <w:b/>
                <w:bCs/>
                <w:szCs w:val="28"/>
              </w:rPr>
            </w:pPr>
          </w:p>
          <w:p w:rsidR="001E48A9" w:rsidRPr="00061721" w:rsidRDefault="00F70FF4">
            <w:pPr>
              <w:pStyle w:val="TableContents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Nguyễn Văn Trớ</w:t>
            </w:r>
          </w:p>
        </w:tc>
      </w:tr>
    </w:tbl>
    <w:p w:rsidR="00537E12" w:rsidRPr="00061721" w:rsidRDefault="00537E12" w:rsidP="001E48A9"/>
    <w:sectPr w:rsidR="00537E12" w:rsidRPr="00061721" w:rsidSect="00460A99">
      <w:headerReference w:type="default" r:id="rId9"/>
      <w:pgSz w:w="11907" w:h="16840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49" w:rsidRDefault="00456049" w:rsidP="00061721">
      <w:pPr>
        <w:spacing w:after="0" w:line="240" w:lineRule="auto"/>
      </w:pPr>
      <w:r>
        <w:separator/>
      </w:r>
    </w:p>
  </w:endnote>
  <w:endnote w:type="continuationSeparator" w:id="0">
    <w:p w:rsidR="00456049" w:rsidRDefault="00456049" w:rsidP="0006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49" w:rsidRDefault="00456049" w:rsidP="00061721">
      <w:pPr>
        <w:spacing w:after="0" w:line="240" w:lineRule="auto"/>
      </w:pPr>
      <w:r>
        <w:separator/>
      </w:r>
    </w:p>
  </w:footnote>
  <w:footnote w:type="continuationSeparator" w:id="0">
    <w:p w:rsidR="00456049" w:rsidRDefault="00456049" w:rsidP="0006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D0" w:rsidRPr="00B5535D" w:rsidRDefault="00273DD0">
    <w:pPr>
      <w:pStyle w:val="Header"/>
      <w:jc w:val="center"/>
      <w:rPr>
        <w:rFonts w:ascii="Times New Roman" w:hAnsi="Times New Roman"/>
        <w:sz w:val="26"/>
        <w:szCs w:val="26"/>
      </w:rPr>
    </w:pPr>
    <w:r w:rsidRPr="00B5535D">
      <w:rPr>
        <w:rFonts w:ascii="Times New Roman" w:hAnsi="Times New Roman"/>
        <w:sz w:val="26"/>
        <w:szCs w:val="26"/>
      </w:rPr>
      <w:fldChar w:fldCharType="begin"/>
    </w:r>
    <w:r w:rsidRPr="00B5535D">
      <w:rPr>
        <w:rFonts w:ascii="Times New Roman" w:hAnsi="Times New Roman"/>
        <w:sz w:val="26"/>
        <w:szCs w:val="26"/>
      </w:rPr>
      <w:instrText xml:space="preserve"> PAGE   \* MERGEFORMAT </w:instrText>
    </w:r>
    <w:r w:rsidRPr="00B5535D">
      <w:rPr>
        <w:rFonts w:ascii="Times New Roman" w:hAnsi="Times New Roman"/>
        <w:sz w:val="26"/>
        <w:szCs w:val="26"/>
      </w:rPr>
      <w:fldChar w:fldCharType="separate"/>
    </w:r>
    <w:r w:rsidR="00460A99">
      <w:rPr>
        <w:rFonts w:ascii="Times New Roman" w:hAnsi="Times New Roman"/>
        <w:noProof/>
        <w:sz w:val="26"/>
        <w:szCs w:val="26"/>
      </w:rPr>
      <w:t>4</w:t>
    </w:r>
    <w:r w:rsidRPr="00B5535D">
      <w:rPr>
        <w:rFonts w:ascii="Times New Roman" w:hAnsi="Times New Roman"/>
        <w:noProof/>
        <w:sz w:val="26"/>
        <w:szCs w:val="26"/>
      </w:rPr>
      <w:fldChar w:fldCharType="end"/>
    </w:r>
  </w:p>
  <w:p w:rsidR="00273DD0" w:rsidRDefault="00273D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4B4"/>
    <w:multiLevelType w:val="hybridMultilevel"/>
    <w:tmpl w:val="DF0A1AE0"/>
    <w:lvl w:ilvl="0" w:tplc="7B3AD4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20C46"/>
    <w:multiLevelType w:val="hybridMultilevel"/>
    <w:tmpl w:val="A9BE7DA0"/>
    <w:lvl w:ilvl="0" w:tplc="33B869F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98131B"/>
    <w:multiLevelType w:val="hybridMultilevel"/>
    <w:tmpl w:val="8A624432"/>
    <w:lvl w:ilvl="0" w:tplc="7592C7A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12"/>
    <w:rsid w:val="0003209A"/>
    <w:rsid w:val="000326F9"/>
    <w:rsid w:val="00051ED6"/>
    <w:rsid w:val="00061721"/>
    <w:rsid w:val="00062533"/>
    <w:rsid w:val="00090887"/>
    <w:rsid w:val="00096660"/>
    <w:rsid w:val="00097F4A"/>
    <w:rsid w:val="000A69A0"/>
    <w:rsid w:val="000B0E93"/>
    <w:rsid w:val="000D5AEC"/>
    <w:rsid w:val="000E6E70"/>
    <w:rsid w:val="000F6C05"/>
    <w:rsid w:val="0013700F"/>
    <w:rsid w:val="001466C4"/>
    <w:rsid w:val="00146B8B"/>
    <w:rsid w:val="00153BFF"/>
    <w:rsid w:val="001653E2"/>
    <w:rsid w:val="001A688F"/>
    <w:rsid w:val="001C727F"/>
    <w:rsid w:val="001E48A9"/>
    <w:rsid w:val="001F79A6"/>
    <w:rsid w:val="00250B5E"/>
    <w:rsid w:val="00273DD0"/>
    <w:rsid w:val="002C3E24"/>
    <w:rsid w:val="002C663D"/>
    <w:rsid w:val="002E43FF"/>
    <w:rsid w:val="003375C0"/>
    <w:rsid w:val="00345C44"/>
    <w:rsid w:val="0035268D"/>
    <w:rsid w:val="00354757"/>
    <w:rsid w:val="003B30DC"/>
    <w:rsid w:val="004036F2"/>
    <w:rsid w:val="004121E7"/>
    <w:rsid w:val="00417885"/>
    <w:rsid w:val="004260DF"/>
    <w:rsid w:val="00446D3D"/>
    <w:rsid w:val="00456049"/>
    <w:rsid w:val="00460A99"/>
    <w:rsid w:val="0049449A"/>
    <w:rsid w:val="00494599"/>
    <w:rsid w:val="004B7F95"/>
    <w:rsid w:val="004C210C"/>
    <w:rsid w:val="004E4B9F"/>
    <w:rsid w:val="00521118"/>
    <w:rsid w:val="005211BF"/>
    <w:rsid w:val="00537E12"/>
    <w:rsid w:val="00550880"/>
    <w:rsid w:val="00575007"/>
    <w:rsid w:val="005B7E41"/>
    <w:rsid w:val="005C4BC9"/>
    <w:rsid w:val="005E7EC8"/>
    <w:rsid w:val="005F035B"/>
    <w:rsid w:val="006150F4"/>
    <w:rsid w:val="00642F59"/>
    <w:rsid w:val="006464C9"/>
    <w:rsid w:val="006467E7"/>
    <w:rsid w:val="00660B98"/>
    <w:rsid w:val="006C78EF"/>
    <w:rsid w:val="006D26F7"/>
    <w:rsid w:val="006D2E45"/>
    <w:rsid w:val="006F2F85"/>
    <w:rsid w:val="00727D10"/>
    <w:rsid w:val="00732100"/>
    <w:rsid w:val="0074043B"/>
    <w:rsid w:val="00775F91"/>
    <w:rsid w:val="0078780C"/>
    <w:rsid w:val="007C1731"/>
    <w:rsid w:val="007C22E5"/>
    <w:rsid w:val="00804505"/>
    <w:rsid w:val="00805EB2"/>
    <w:rsid w:val="008225D5"/>
    <w:rsid w:val="008265E1"/>
    <w:rsid w:val="00835BB3"/>
    <w:rsid w:val="00851910"/>
    <w:rsid w:val="008A1909"/>
    <w:rsid w:val="008B0709"/>
    <w:rsid w:val="008C1484"/>
    <w:rsid w:val="008D624C"/>
    <w:rsid w:val="00910EEC"/>
    <w:rsid w:val="0091345E"/>
    <w:rsid w:val="00914825"/>
    <w:rsid w:val="00933DED"/>
    <w:rsid w:val="0093647D"/>
    <w:rsid w:val="009650DC"/>
    <w:rsid w:val="0097325A"/>
    <w:rsid w:val="00997236"/>
    <w:rsid w:val="009B04A1"/>
    <w:rsid w:val="009B7FDD"/>
    <w:rsid w:val="009D20B3"/>
    <w:rsid w:val="009D227C"/>
    <w:rsid w:val="009D339A"/>
    <w:rsid w:val="00A1387A"/>
    <w:rsid w:val="00A34018"/>
    <w:rsid w:val="00A45E9B"/>
    <w:rsid w:val="00AB1FB8"/>
    <w:rsid w:val="00AD50F0"/>
    <w:rsid w:val="00AE31E5"/>
    <w:rsid w:val="00AE585D"/>
    <w:rsid w:val="00AF133A"/>
    <w:rsid w:val="00AF38B1"/>
    <w:rsid w:val="00AF5779"/>
    <w:rsid w:val="00B3538A"/>
    <w:rsid w:val="00B44DFA"/>
    <w:rsid w:val="00B5535D"/>
    <w:rsid w:val="00B73F4C"/>
    <w:rsid w:val="00B9030C"/>
    <w:rsid w:val="00BB22FC"/>
    <w:rsid w:val="00BB5721"/>
    <w:rsid w:val="00C401F3"/>
    <w:rsid w:val="00C555C6"/>
    <w:rsid w:val="00C77FEF"/>
    <w:rsid w:val="00C87944"/>
    <w:rsid w:val="00CA76EA"/>
    <w:rsid w:val="00CB003E"/>
    <w:rsid w:val="00CB1EB1"/>
    <w:rsid w:val="00CE2C51"/>
    <w:rsid w:val="00CF118E"/>
    <w:rsid w:val="00D029DC"/>
    <w:rsid w:val="00D34DA0"/>
    <w:rsid w:val="00D37472"/>
    <w:rsid w:val="00D4682E"/>
    <w:rsid w:val="00D57342"/>
    <w:rsid w:val="00D76827"/>
    <w:rsid w:val="00D868B5"/>
    <w:rsid w:val="00D97408"/>
    <w:rsid w:val="00DA3D7F"/>
    <w:rsid w:val="00DC168E"/>
    <w:rsid w:val="00DF246A"/>
    <w:rsid w:val="00DF337F"/>
    <w:rsid w:val="00E23621"/>
    <w:rsid w:val="00E23E86"/>
    <w:rsid w:val="00E30BF1"/>
    <w:rsid w:val="00E30EB9"/>
    <w:rsid w:val="00E4773E"/>
    <w:rsid w:val="00E54A8C"/>
    <w:rsid w:val="00E7457D"/>
    <w:rsid w:val="00E82167"/>
    <w:rsid w:val="00EA6939"/>
    <w:rsid w:val="00EC7AE1"/>
    <w:rsid w:val="00F304A8"/>
    <w:rsid w:val="00F52253"/>
    <w:rsid w:val="00F70FF4"/>
    <w:rsid w:val="00F842FF"/>
    <w:rsid w:val="00FB3E23"/>
    <w:rsid w:val="00FC44BF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A9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E48A9"/>
    <w:pPr>
      <w:keepNext/>
      <w:keepLines/>
      <w:spacing w:after="24" w:line="249" w:lineRule="auto"/>
      <w:ind w:left="10" w:right="2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12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48A9"/>
    <w:rPr>
      <w:rFonts w:ascii="Times New Roman" w:eastAsia="Times New Roman" w:hAnsi="Times New Roman" w:cs="Times New Roman"/>
      <w:b/>
      <w:color w:val="000000"/>
      <w:sz w:val="28"/>
      <w:lang w:val="vi-VN" w:eastAsia="vi-VN"/>
    </w:rPr>
  </w:style>
  <w:style w:type="paragraph" w:customStyle="1" w:styleId="TableContents">
    <w:name w:val="Table Contents"/>
    <w:basedOn w:val="Normal"/>
    <w:rsid w:val="001E48A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6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6172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6172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A9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E48A9"/>
    <w:pPr>
      <w:keepNext/>
      <w:keepLines/>
      <w:spacing w:after="24" w:line="249" w:lineRule="auto"/>
      <w:ind w:left="10" w:right="2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E12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48A9"/>
    <w:rPr>
      <w:rFonts w:ascii="Times New Roman" w:eastAsia="Times New Roman" w:hAnsi="Times New Roman" w:cs="Times New Roman"/>
      <w:b/>
      <w:color w:val="000000"/>
      <w:sz w:val="28"/>
      <w:lang w:val="vi-VN" w:eastAsia="vi-VN"/>
    </w:rPr>
  </w:style>
  <w:style w:type="paragraph" w:customStyle="1" w:styleId="TableContents">
    <w:name w:val="Table Contents"/>
    <w:basedOn w:val="Normal"/>
    <w:rsid w:val="001E48A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6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6172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61721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21AA-8ED6-4AE4-9F82-1F44D114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V Tác</dc:creator>
  <cp:lastModifiedBy>Root</cp:lastModifiedBy>
  <cp:revision>19</cp:revision>
  <cp:lastPrinted>2022-03-23T00:31:00Z</cp:lastPrinted>
  <dcterms:created xsi:type="dcterms:W3CDTF">2022-03-22T07:54:00Z</dcterms:created>
  <dcterms:modified xsi:type="dcterms:W3CDTF">2022-03-23T00:36:00Z</dcterms:modified>
</cp:coreProperties>
</file>